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98" w:type="dxa"/>
        <w:tblCellSpacing w:w="0" w:type="dxa"/>
        <w:tblInd w:w="-567" w:type="dxa"/>
        <w:tblCellMar>
          <w:left w:w="0" w:type="dxa"/>
          <w:right w:w="0" w:type="dxa"/>
        </w:tblCellMar>
        <w:tblLook w:val="04A0" w:firstRow="1" w:lastRow="0" w:firstColumn="1" w:lastColumn="0" w:noHBand="0" w:noVBand="1"/>
      </w:tblPr>
      <w:tblGrid>
        <w:gridCol w:w="135"/>
        <w:gridCol w:w="3976"/>
        <w:gridCol w:w="6095"/>
        <w:gridCol w:w="792"/>
      </w:tblGrid>
      <w:tr w:rsidR="00254664" w:rsidRPr="00254664" w14:paraId="477BB2A2" w14:textId="77777777" w:rsidTr="00285F9D">
        <w:trPr>
          <w:gridAfter w:val="1"/>
          <w:wAfter w:w="792" w:type="dxa"/>
          <w:tblCellSpacing w:w="0" w:type="dxa"/>
        </w:trPr>
        <w:tc>
          <w:tcPr>
            <w:tcW w:w="4111" w:type="dxa"/>
            <w:gridSpan w:val="2"/>
            <w:tcMar>
              <w:top w:w="0" w:type="dxa"/>
              <w:left w:w="108" w:type="dxa"/>
              <w:bottom w:w="0" w:type="dxa"/>
              <w:right w:w="108" w:type="dxa"/>
            </w:tcMar>
            <w:hideMark/>
          </w:tcPr>
          <w:p w14:paraId="0DC73144" w14:textId="77777777" w:rsidR="00070335" w:rsidRPr="00254664" w:rsidRDefault="00070335">
            <w:pPr>
              <w:pStyle w:val="NormalWeb"/>
              <w:spacing w:after="120" w:afterAutospacing="0"/>
              <w:jc w:val="center"/>
              <w:rPr>
                <w:color w:val="000000" w:themeColor="text1"/>
                <w:sz w:val="28"/>
                <w:szCs w:val="28"/>
              </w:rPr>
            </w:pPr>
            <w:r w:rsidRPr="00254664">
              <w:rPr>
                <w:b/>
                <w:bCs/>
                <w:noProof/>
                <w:color w:val="000000" w:themeColor="text1"/>
                <w:sz w:val="28"/>
                <w:szCs w:val="28"/>
              </w:rPr>
              <mc:AlternateContent>
                <mc:Choice Requires="wps">
                  <w:drawing>
                    <wp:anchor distT="0" distB="0" distL="114300" distR="114300" simplePos="0" relativeHeight="251660288" behindDoc="0" locked="0" layoutInCell="1" allowOverlap="1" wp14:anchorId="3ABA375B" wp14:editId="05920339">
                      <wp:simplePos x="0" y="0"/>
                      <wp:positionH relativeFrom="column">
                        <wp:posOffset>906145</wp:posOffset>
                      </wp:positionH>
                      <wp:positionV relativeFrom="paragraph">
                        <wp:posOffset>418161</wp:posOffset>
                      </wp:positionV>
                      <wp:extent cx="61806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180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D8248F"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1.35pt,32.95pt" to="120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" strokecolor="black [3200]" strokeweight=".5pt">
                      <v:stroke joinstyle="miter"/>
                    </v:line>
                  </w:pict>
                </mc:Fallback>
              </mc:AlternateContent>
            </w:r>
            <w:r w:rsidR="008B6503" w:rsidRPr="00254664">
              <w:rPr>
                <w:b/>
                <w:bCs/>
                <w:color w:val="000000" w:themeColor="text1"/>
                <w:sz w:val="28"/>
                <w:szCs w:val="28"/>
                <w:lang w:val="nl-NL"/>
              </w:rPr>
              <w:t xml:space="preserve">NGÂN HÀNG NHÀ NƯỚC </w:t>
            </w:r>
            <w:r w:rsidR="008B6503" w:rsidRPr="00254664">
              <w:rPr>
                <w:b/>
                <w:bCs/>
                <w:color w:val="000000" w:themeColor="text1"/>
                <w:sz w:val="28"/>
                <w:szCs w:val="28"/>
                <w:lang w:val="nl-NL"/>
              </w:rPr>
              <w:br/>
              <w:t>VIỆT NAM</w:t>
            </w:r>
          </w:p>
        </w:tc>
        <w:tc>
          <w:tcPr>
            <w:tcW w:w="6095" w:type="dxa"/>
            <w:tcMar>
              <w:top w:w="0" w:type="dxa"/>
              <w:left w:w="108" w:type="dxa"/>
              <w:bottom w:w="0" w:type="dxa"/>
              <w:right w:w="108" w:type="dxa"/>
            </w:tcMar>
            <w:hideMark/>
          </w:tcPr>
          <w:p w14:paraId="2DB9AF02" w14:textId="77777777" w:rsidR="00070335" w:rsidRPr="00254664" w:rsidRDefault="00070335">
            <w:pPr>
              <w:pStyle w:val="NormalWeb"/>
              <w:spacing w:after="120" w:afterAutospacing="0"/>
              <w:jc w:val="center"/>
              <w:rPr>
                <w:color w:val="000000" w:themeColor="text1"/>
                <w:sz w:val="28"/>
                <w:szCs w:val="28"/>
              </w:rPr>
            </w:pPr>
            <w:r w:rsidRPr="00254664">
              <w:rPr>
                <w:b/>
                <w:bCs/>
                <w:noProof/>
                <w:color w:val="000000" w:themeColor="text1"/>
                <w:sz w:val="28"/>
                <w:szCs w:val="28"/>
              </w:rPr>
              <mc:AlternateContent>
                <mc:Choice Requires="wps">
                  <w:drawing>
                    <wp:anchor distT="0" distB="0" distL="114300" distR="114300" simplePos="0" relativeHeight="251661312" behindDoc="0" locked="0" layoutInCell="1" allowOverlap="1" wp14:anchorId="0190A988" wp14:editId="64C907B9">
                      <wp:simplePos x="0" y="0"/>
                      <wp:positionH relativeFrom="column">
                        <wp:posOffset>840740</wp:posOffset>
                      </wp:positionH>
                      <wp:positionV relativeFrom="paragraph">
                        <wp:posOffset>435941</wp:posOffset>
                      </wp:positionV>
                      <wp:extent cx="1989666"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9896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858B7B"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2pt,34.35pt" to="222.8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" strokecolor="black [3200]" strokeweight=".5pt">
                      <v:stroke joinstyle="miter"/>
                    </v:line>
                  </w:pict>
                </mc:Fallback>
              </mc:AlternateContent>
            </w:r>
            <w:r w:rsidRPr="00254664">
              <w:rPr>
                <w:b/>
                <w:bCs/>
                <w:color w:val="000000" w:themeColor="text1"/>
                <w:sz w:val="28"/>
                <w:szCs w:val="28"/>
              </w:rPr>
              <w:t>CỘNG HÒA XÃ HỘI CHỦ NGHĨA VIỆT NAM</w:t>
            </w:r>
            <w:r w:rsidRPr="00254664">
              <w:rPr>
                <w:b/>
                <w:bCs/>
                <w:color w:val="000000" w:themeColor="text1"/>
                <w:sz w:val="28"/>
                <w:szCs w:val="28"/>
              </w:rPr>
              <w:br/>
              <w:t xml:space="preserve">Độc lập - Tự do - Hạnh phúc </w:t>
            </w:r>
            <w:r w:rsidRPr="00254664">
              <w:rPr>
                <w:b/>
                <w:bCs/>
                <w:color w:val="000000" w:themeColor="text1"/>
                <w:sz w:val="28"/>
                <w:szCs w:val="28"/>
              </w:rPr>
              <w:br/>
            </w:r>
          </w:p>
        </w:tc>
      </w:tr>
      <w:tr w:rsidR="00254664" w:rsidRPr="00254664" w14:paraId="6E21E74B" w14:textId="77777777" w:rsidTr="00285F9D">
        <w:trPr>
          <w:gridAfter w:val="1"/>
          <w:wAfter w:w="792" w:type="dxa"/>
          <w:tblCellSpacing w:w="0" w:type="dxa"/>
        </w:trPr>
        <w:tc>
          <w:tcPr>
            <w:tcW w:w="4111" w:type="dxa"/>
            <w:gridSpan w:val="2"/>
            <w:tcMar>
              <w:top w:w="0" w:type="dxa"/>
              <w:left w:w="108" w:type="dxa"/>
              <w:bottom w:w="0" w:type="dxa"/>
              <w:right w:w="108" w:type="dxa"/>
            </w:tcMar>
            <w:hideMark/>
          </w:tcPr>
          <w:p w14:paraId="6F80DD4F" w14:textId="77777777" w:rsidR="00070335" w:rsidRPr="00254664" w:rsidRDefault="00070335">
            <w:pPr>
              <w:pStyle w:val="NormalWeb"/>
              <w:spacing w:after="120" w:afterAutospacing="0"/>
              <w:jc w:val="center"/>
              <w:rPr>
                <w:color w:val="000000" w:themeColor="text1"/>
                <w:sz w:val="28"/>
                <w:szCs w:val="28"/>
              </w:rPr>
            </w:pPr>
          </w:p>
          <w:p w14:paraId="3DB709CC" w14:textId="72195D10" w:rsidR="00070335" w:rsidRPr="00254664" w:rsidRDefault="005F4D36" w:rsidP="008B6503">
            <w:pPr>
              <w:pStyle w:val="NormalWeb"/>
              <w:spacing w:before="0" w:beforeAutospacing="0" w:after="0" w:afterAutospacing="0"/>
              <w:jc w:val="center"/>
              <w:rPr>
                <w:color w:val="000000" w:themeColor="text1"/>
                <w:sz w:val="28"/>
                <w:szCs w:val="28"/>
              </w:rPr>
            </w:pPr>
            <w:r>
              <w:rPr>
                <w:color w:val="000000" w:themeColor="text1"/>
                <w:sz w:val="28"/>
                <w:szCs w:val="28"/>
              </w:rPr>
              <w:t xml:space="preserve">Số: </w:t>
            </w:r>
            <w:bookmarkStart w:id="0" w:name="_GoBack"/>
            <w:bookmarkEnd w:id="0"/>
            <w:r w:rsidR="005C6AE0">
              <w:rPr>
                <w:color w:val="000000" w:themeColor="text1"/>
                <w:sz w:val="28"/>
                <w:szCs w:val="28"/>
              </w:rPr>
              <w:t>77</w:t>
            </w:r>
            <w:r w:rsidR="008B6503" w:rsidRPr="00254664">
              <w:rPr>
                <w:color w:val="000000" w:themeColor="text1"/>
                <w:sz w:val="28"/>
                <w:szCs w:val="28"/>
              </w:rPr>
              <w:t>/2025</w:t>
            </w:r>
            <w:r w:rsidR="00070335" w:rsidRPr="00254664">
              <w:rPr>
                <w:color w:val="000000" w:themeColor="text1"/>
                <w:sz w:val="28"/>
                <w:szCs w:val="28"/>
              </w:rPr>
              <w:t>/TT-NHNN</w:t>
            </w:r>
            <w:r w:rsidR="00070335" w:rsidRPr="00254664">
              <w:rPr>
                <w:color w:val="000000" w:themeColor="text1"/>
                <w:sz w:val="28"/>
                <w:szCs w:val="28"/>
              </w:rPr>
              <w:tab/>
            </w:r>
          </w:p>
        </w:tc>
        <w:tc>
          <w:tcPr>
            <w:tcW w:w="6095" w:type="dxa"/>
            <w:tcMar>
              <w:top w:w="0" w:type="dxa"/>
              <w:left w:w="108" w:type="dxa"/>
              <w:bottom w:w="0" w:type="dxa"/>
              <w:right w:w="108" w:type="dxa"/>
            </w:tcMar>
            <w:hideMark/>
          </w:tcPr>
          <w:p w14:paraId="31FFB8BE" w14:textId="77777777" w:rsidR="00070335" w:rsidRPr="00254664" w:rsidRDefault="00070335">
            <w:pPr>
              <w:pStyle w:val="NormalWeb"/>
              <w:spacing w:after="120" w:afterAutospacing="0"/>
              <w:jc w:val="center"/>
              <w:rPr>
                <w:i/>
                <w:iCs/>
                <w:color w:val="000000" w:themeColor="text1"/>
                <w:sz w:val="28"/>
                <w:szCs w:val="28"/>
              </w:rPr>
            </w:pPr>
          </w:p>
          <w:p w14:paraId="3A5F1E80" w14:textId="5256D9D7" w:rsidR="00070335" w:rsidRPr="00254664" w:rsidRDefault="00070335" w:rsidP="009B4B94">
            <w:pPr>
              <w:pStyle w:val="NormalWeb"/>
              <w:spacing w:before="0" w:beforeAutospacing="0" w:after="0" w:afterAutospacing="0"/>
              <w:jc w:val="center"/>
              <w:rPr>
                <w:i/>
                <w:color w:val="000000" w:themeColor="text1"/>
                <w:sz w:val="28"/>
                <w:szCs w:val="28"/>
              </w:rPr>
            </w:pPr>
            <w:r w:rsidRPr="00254664">
              <w:rPr>
                <w:i/>
                <w:iCs/>
                <w:color w:val="000000" w:themeColor="text1"/>
                <w:sz w:val="28"/>
                <w:szCs w:val="28"/>
              </w:rPr>
              <w:t xml:space="preserve">Hà Nội, ngày  </w:t>
            </w:r>
            <w:r w:rsidR="005C6AE0">
              <w:rPr>
                <w:i/>
                <w:iCs/>
                <w:color w:val="000000" w:themeColor="text1"/>
                <w:sz w:val="28"/>
                <w:szCs w:val="28"/>
              </w:rPr>
              <w:t>31</w:t>
            </w:r>
            <w:r w:rsidR="008B6503" w:rsidRPr="00254664">
              <w:rPr>
                <w:i/>
                <w:iCs/>
                <w:color w:val="000000" w:themeColor="text1"/>
                <w:sz w:val="28"/>
                <w:szCs w:val="28"/>
                <w:lang w:val="vi-VN"/>
              </w:rPr>
              <w:t xml:space="preserve">  </w:t>
            </w:r>
            <w:r w:rsidRPr="00254664">
              <w:rPr>
                <w:i/>
                <w:iCs/>
                <w:color w:val="000000" w:themeColor="text1"/>
                <w:sz w:val="28"/>
                <w:szCs w:val="28"/>
              </w:rPr>
              <w:t xml:space="preserve">tháng </w:t>
            </w:r>
            <w:r w:rsidR="005C6AE0">
              <w:rPr>
                <w:i/>
                <w:iCs/>
                <w:color w:val="000000" w:themeColor="text1"/>
                <w:sz w:val="28"/>
                <w:szCs w:val="28"/>
              </w:rPr>
              <w:t>12</w:t>
            </w:r>
            <w:r w:rsidR="008B6503" w:rsidRPr="00254664">
              <w:rPr>
                <w:i/>
                <w:iCs/>
                <w:color w:val="000000" w:themeColor="text1"/>
                <w:sz w:val="28"/>
                <w:szCs w:val="28"/>
              </w:rPr>
              <w:t xml:space="preserve">  năm 2025</w:t>
            </w:r>
          </w:p>
        </w:tc>
      </w:tr>
      <w:tr w:rsidR="00254664" w:rsidRPr="00254664" w14:paraId="603DD00A" w14:textId="77777777" w:rsidTr="00285F9D">
        <w:tblPrEx>
          <w:tblCellSpacing w:w="0" w:type="nil"/>
          <w:tblCellMar>
            <w:left w:w="108" w:type="dxa"/>
            <w:right w:w="108" w:type="dxa"/>
          </w:tblCellMar>
          <w:tblLook w:val="01E0" w:firstRow="1" w:lastRow="1" w:firstColumn="1" w:lastColumn="1" w:noHBand="0" w:noVBand="0"/>
        </w:tblPrEx>
        <w:trPr>
          <w:gridBefore w:val="1"/>
          <w:wBefore w:w="135" w:type="dxa"/>
        </w:trPr>
        <w:tc>
          <w:tcPr>
            <w:tcW w:w="3976" w:type="dxa"/>
          </w:tcPr>
          <w:p w14:paraId="25B31D70" w14:textId="77777777" w:rsidR="00070335" w:rsidRPr="00254664" w:rsidRDefault="00070335">
            <w:pPr>
              <w:spacing w:before="40" w:after="40" w:line="312" w:lineRule="auto"/>
              <w:jc w:val="center"/>
              <w:rPr>
                <w:color w:val="000000" w:themeColor="text1"/>
                <w:sz w:val="28"/>
                <w:szCs w:val="28"/>
              </w:rPr>
            </w:pPr>
          </w:p>
        </w:tc>
        <w:tc>
          <w:tcPr>
            <w:tcW w:w="6887" w:type="dxa"/>
            <w:gridSpan w:val="2"/>
          </w:tcPr>
          <w:p w14:paraId="637D0875" w14:textId="77777777" w:rsidR="00070335" w:rsidRPr="00254664" w:rsidRDefault="00070335">
            <w:pPr>
              <w:spacing w:before="40" w:after="40" w:line="312" w:lineRule="auto"/>
              <w:rPr>
                <w:color w:val="000000" w:themeColor="text1"/>
                <w:sz w:val="28"/>
                <w:szCs w:val="28"/>
              </w:rPr>
            </w:pPr>
          </w:p>
          <w:p w14:paraId="4EBA683D" w14:textId="77777777" w:rsidR="008B6503" w:rsidRPr="00254664" w:rsidRDefault="008B6503">
            <w:pPr>
              <w:spacing w:before="40" w:after="40" w:line="312" w:lineRule="auto"/>
              <w:rPr>
                <w:color w:val="000000" w:themeColor="text1"/>
                <w:sz w:val="28"/>
                <w:szCs w:val="28"/>
              </w:rPr>
            </w:pPr>
          </w:p>
        </w:tc>
      </w:tr>
    </w:tbl>
    <w:p w14:paraId="3E62EE58" w14:textId="4821E7EB" w:rsidR="00070335" w:rsidRPr="00254664" w:rsidRDefault="00070335" w:rsidP="008B6503">
      <w:pPr>
        <w:tabs>
          <w:tab w:val="center" w:pos="4537"/>
        </w:tabs>
        <w:spacing w:before="120" w:after="120" w:line="340" w:lineRule="exact"/>
        <w:jc w:val="center"/>
        <w:rPr>
          <w:b/>
          <w:color w:val="000000" w:themeColor="text1"/>
          <w:sz w:val="28"/>
          <w:szCs w:val="28"/>
        </w:rPr>
      </w:pPr>
      <w:r w:rsidRPr="00254664">
        <w:rPr>
          <w:b/>
          <w:color w:val="000000" w:themeColor="text1"/>
          <w:sz w:val="28"/>
          <w:szCs w:val="28"/>
        </w:rPr>
        <w:t>THÔNG TƯ</w:t>
      </w:r>
    </w:p>
    <w:p w14:paraId="694E10FE" w14:textId="2B2859D7" w:rsidR="00AD45AC" w:rsidRPr="00254664" w:rsidRDefault="003340CC" w:rsidP="00740D76">
      <w:pPr>
        <w:ind w:left="-142" w:right="-140"/>
        <w:jc w:val="center"/>
        <w:rPr>
          <w:b/>
          <w:color w:val="000000" w:themeColor="text1"/>
          <w:sz w:val="28"/>
          <w:szCs w:val="28"/>
        </w:rPr>
      </w:pPr>
      <w:r w:rsidRPr="00254664">
        <w:rPr>
          <w:b/>
          <w:color w:val="000000" w:themeColor="text1"/>
          <w:sz w:val="28"/>
          <w:szCs w:val="28"/>
        </w:rPr>
        <w:t xml:space="preserve">Sửa đổi, bổ sung </w:t>
      </w:r>
      <w:r w:rsidR="00AD45AC" w:rsidRPr="00254664">
        <w:rPr>
          <w:b/>
          <w:color w:val="000000" w:themeColor="text1"/>
          <w:sz w:val="28"/>
          <w:szCs w:val="28"/>
        </w:rPr>
        <w:t xml:space="preserve">một số </w:t>
      </w:r>
      <w:r w:rsidR="00962E2D" w:rsidRPr="00254664">
        <w:rPr>
          <w:b/>
          <w:color w:val="000000" w:themeColor="text1"/>
          <w:sz w:val="28"/>
          <w:szCs w:val="28"/>
        </w:rPr>
        <w:t>đ</w:t>
      </w:r>
      <w:r w:rsidR="00AD45AC" w:rsidRPr="00254664">
        <w:rPr>
          <w:b/>
          <w:color w:val="000000" w:themeColor="text1"/>
          <w:sz w:val="28"/>
          <w:szCs w:val="28"/>
        </w:rPr>
        <w:t xml:space="preserve">iều của Thông tư số 50/2024/TT-NHNN </w:t>
      </w:r>
      <w:r w:rsidR="00BE7FD5">
        <w:rPr>
          <w:b/>
          <w:color w:val="000000" w:themeColor="text1"/>
          <w:sz w:val="28"/>
          <w:szCs w:val="28"/>
        </w:rPr>
        <w:t xml:space="preserve">của </w:t>
      </w:r>
      <w:r w:rsidR="00BE7FD5" w:rsidRPr="00BE7FD5">
        <w:rPr>
          <w:b/>
          <w:color w:val="000000" w:themeColor="text1"/>
          <w:sz w:val="28"/>
          <w:szCs w:val="28"/>
        </w:rPr>
        <w:t xml:space="preserve">Thống đốc Ngân hàng Nhà nước Việt Nam </w:t>
      </w:r>
      <w:r w:rsidR="00AD45AC" w:rsidRPr="00254664">
        <w:rPr>
          <w:b/>
          <w:color w:val="000000" w:themeColor="text1"/>
          <w:sz w:val="28"/>
          <w:szCs w:val="28"/>
        </w:rPr>
        <w:t>quy định về an toàn, bảo mật cho việc cung cấp dịch vụ trực tuyến trong ngành Ngân hàng</w:t>
      </w:r>
    </w:p>
    <w:p w14:paraId="660414C5" w14:textId="5905B905" w:rsidR="00070335" w:rsidRPr="00254664" w:rsidRDefault="00070335" w:rsidP="00070335">
      <w:pPr>
        <w:spacing w:before="120" w:after="120" w:line="340" w:lineRule="exact"/>
        <w:jc w:val="center"/>
        <w:rPr>
          <w:b/>
          <w:color w:val="000000" w:themeColor="text1"/>
          <w:sz w:val="28"/>
          <w:szCs w:val="28"/>
        </w:rPr>
      </w:pPr>
    </w:p>
    <w:p w14:paraId="572E422F" w14:textId="08641798" w:rsidR="00AD45AC" w:rsidRDefault="00AD45AC" w:rsidP="00AD45AC">
      <w:pPr>
        <w:spacing w:before="120" w:after="120" w:line="360" w:lineRule="exact"/>
        <w:ind w:firstLine="720"/>
        <w:jc w:val="both"/>
        <w:rPr>
          <w:i/>
          <w:iCs/>
          <w:color w:val="000000" w:themeColor="text1"/>
          <w:sz w:val="28"/>
          <w:szCs w:val="28"/>
        </w:rPr>
      </w:pPr>
      <w:r w:rsidRPr="00254664">
        <w:rPr>
          <w:i/>
          <w:iCs/>
          <w:color w:val="000000" w:themeColor="text1"/>
          <w:sz w:val="28"/>
          <w:szCs w:val="28"/>
        </w:rPr>
        <w:t xml:space="preserve">Căn cứ Luật Ngân hàng Nhà nước Việt Nam </w:t>
      </w:r>
      <w:r w:rsidR="0090003A" w:rsidRPr="00254664">
        <w:rPr>
          <w:i/>
          <w:iCs/>
          <w:color w:val="000000" w:themeColor="text1"/>
          <w:sz w:val="28"/>
          <w:szCs w:val="28"/>
        </w:rPr>
        <w:t>số 46/2010/QH12</w:t>
      </w:r>
      <w:r w:rsidRPr="00254664">
        <w:rPr>
          <w:i/>
          <w:iCs/>
          <w:color w:val="000000" w:themeColor="text1"/>
          <w:sz w:val="28"/>
          <w:szCs w:val="28"/>
        </w:rPr>
        <w:t>;</w:t>
      </w:r>
    </w:p>
    <w:p w14:paraId="666BC2AD" w14:textId="21F0D114" w:rsidR="007817BB" w:rsidRPr="00254664" w:rsidRDefault="007817BB" w:rsidP="00AD45AC">
      <w:pPr>
        <w:spacing w:before="120" w:after="120" w:line="360" w:lineRule="exact"/>
        <w:ind w:firstLine="720"/>
        <w:jc w:val="both"/>
        <w:rPr>
          <w:i/>
          <w:iCs/>
          <w:color w:val="000000" w:themeColor="text1"/>
          <w:sz w:val="28"/>
          <w:szCs w:val="28"/>
        </w:rPr>
      </w:pPr>
      <w:r>
        <w:rPr>
          <w:i/>
          <w:iCs/>
          <w:color w:val="000000" w:themeColor="text1"/>
          <w:sz w:val="28"/>
          <w:szCs w:val="28"/>
        </w:rPr>
        <w:t xml:space="preserve">Căn cứ Luật An toàn thông tin mạng số </w:t>
      </w:r>
      <w:r w:rsidRPr="007817BB">
        <w:rPr>
          <w:i/>
          <w:iCs/>
          <w:color w:val="000000" w:themeColor="text1"/>
          <w:sz w:val="28"/>
          <w:szCs w:val="28"/>
        </w:rPr>
        <w:t>86/2015/QH13</w:t>
      </w:r>
      <w:r>
        <w:rPr>
          <w:i/>
          <w:iCs/>
          <w:color w:val="000000" w:themeColor="text1"/>
          <w:sz w:val="28"/>
          <w:szCs w:val="28"/>
        </w:rPr>
        <w:t>;</w:t>
      </w:r>
    </w:p>
    <w:p w14:paraId="4186580E" w14:textId="7EBB06B8" w:rsidR="00AD45AC" w:rsidRPr="00254664" w:rsidRDefault="00AD45AC" w:rsidP="00AD45AC">
      <w:pPr>
        <w:spacing w:before="120" w:after="120" w:line="360" w:lineRule="exact"/>
        <w:ind w:firstLine="720"/>
        <w:jc w:val="both"/>
        <w:rPr>
          <w:i/>
          <w:iCs/>
          <w:color w:val="000000" w:themeColor="text1"/>
          <w:sz w:val="28"/>
          <w:szCs w:val="28"/>
        </w:rPr>
      </w:pPr>
      <w:r w:rsidRPr="007817BB">
        <w:rPr>
          <w:i/>
          <w:iCs/>
          <w:color w:val="000000" w:themeColor="text1"/>
          <w:sz w:val="28"/>
          <w:szCs w:val="28"/>
        </w:rPr>
        <w:t xml:space="preserve">Căn cứ Luật An ninh mạng </w:t>
      </w:r>
      <w:r w:rsidR="0090003A" w:rsidRPr="007817BB">
        <w:rPr>
          <w:i/>
          <w:iCs/>
          <w:color w:val="000000" w:themeColor="text1"/>
          <w:sz w:val="28"/>
          <w:szCs w:val="28"/>
        </w:rPr>
        <w:t xml:space="preserve">số </w:t>
      </w:r>
      <w:r w:rsidR="007817BB" w:rsidRPr="007817BB">
        <w:rPr>
          <w:i/>
          <w:iCs/>
          <w:color w:val="000000" w:themeColor="text1"/>
          <w:sz w:val="28"/>
          <w:szCs w:val="28"/>
        </w:rPr>
        <w:t>24/2018/QH14</w:t>
      </w:r>
      <w:r w:rsidRPr="000076F8">
        <w:rPr>
          <w:i/>
          <w:iCs/>
          <w:color w:val="000000" w:themeColor="text1"/>
          <w:sz w:val="28"/>
          <w:szCs w:val="28"/>
        </w:rPr>
        <w:t>;</w:t>
      </w:r>
    </w:p>
    <w:p w14:paraId="59ECDB7D" w14:textId="761FBDE8" w:rsidR="00AD45AC" w:rsidRPr="00254664" w:rsidRDefault="00AD45AC" w:rsidP="00AD45AC">
      <w:pPr>
        <w:spacing w:before="120" w:after="120" w:line="360" w:lineRule="exact"/>
        <w:ind w:firstLine="720"/>
        <w:jc w:val="both"/>
        <w:rPr>
          <w:i/>
          <w:iCs/>
          <w:color w:val="000000" w:themeColor="text1"/>
          <w:sz w:val="28"/>
          <w:szCs w:val="28"/>
        </w:rPr>
      </w:pPr>
      <w:r w:rsidRPr="00254664">
        <w:rPr>
          <w:i/>
          <w:iCs/>
          <w:color w:val="000000" w:themeColor="text1"/>
          <w:sz w:val="28"/>
          <w:szCs w:val="28"/>
        </w:rPr>
        <w:t xml:space="preserve">Căn cứ Luật Giao dịch điện tử </w:t>
      </w:r>
      <w:r w:rsidR="0090003A" w:rsidRPr="00254664">
        <w:rPr>
          <w:i/>
          <w:iCs/>
          <w:color w:val="000000" w:themeColor="text1"/>
          <w:sz w:val="28"/>
          <w:szCs w:val="28"/>
        </w:rPr>
        <w:t>số 20/2023/QH15</w:t>
      </w:r>
      <w:r w:rsidRPr="00254664">
        <w:rPr>
          <w:i/>
          <w:iCs/>
          <w:color w:val="000000" w:themeColor="text1"/>
          <w:sz w:val="28"/>
          <w:szCs w:val="28"/>
        </w:rPr>
        <w:t>;</w:t>
      </w:r>
    </w:p>
    <w:p w14:paraId="6EAD3268" w14:textId="344F6EFA" w:rsidR="00AD45AC" w:rsidRPr="00254664" w:rsidRDefault="00AD45AC" w:rsidP="00AD45AC">
      <w:pPr>
        <w:spacing w:before="120" w:after="120" w:line="360" w:lineRule="exact"/>
        <w:ind w:firstLine="720"/>
        <w:jc w:val="both"/>
        <w:rPr>
          <w:i/>
          <w:iCs/>
          <w:color w:val="000000" w:themeColor="text1"/>
          <w:sz w:val="28"/>
          <w:szCs w:val="28"/>
        </w:rPr>
      </w:pPr>
      <w:r w:rsidRPr="00254664">
        <w:rPr>
          <w:i/>
          <w:iCs/>
          <w:color w:val="000000" w:themeColor="text1"/>
          <w:sz w:val="28"/>
          <w:szCs w:val="28"/>
        </w:rPr>
        <w:t xml:space="preserve">Căn cứ Luật Các tổ chức tín dụng </w:t>
      </w:r>
      <w:r w:rsidR="0090003A" w:rsidRPr="00254664">
        <w:rPr>
          <w:i/>
          <w:iCs/>
          <w:color w:val="000000" w:themeColor="text1"/>
          <w:sz w:val="28"/>
          <w:szCs w:val="28"/>
        </w:rPr>
        <w:t>số 32/2024/QH15 được sửa đổi, bổ sung bởi Luật số 96/2025/QH15</w:t>
      </w:r>
      <w:r w:rsidRPr="00254664">
        <w:rPr>
          <w:i/>
          <w:iCs/>
          <w:color w:val="000000" w:themeColor="text1"/>
          <w:sz w:val="28"/>
          <w:szCs w:val="28"/>
        </w:rPr>
        <w:t>;</w:t>
      </w:r>
    </w:p>
    <w:p w14:paraId="040DE53D" w14:textId="77777777" w:rsidR="003161A8" w:rsidRPr="00254664" w:rsidRDefault="003161A8" w:rsidP="00AD45AC">
      <w:pPr>
        <w:spacing w:before="120" w:after="120" w:line="360" w:lineRule="exact"/>
        <w:ind w:firstLine="720"/>
        <w:jc w:val="both"/>
        <w:rPr>
          <w:i/>
          <w:iCs/>
          <w:color w:val="000000" w:themeColor="text1"/>
          <w:sz w:val="28"/>
          <w:szCs w:val="28"/>
        </w:rPr>
      </w:pPr>
      <w:r w:rsidRPr="00254664">
        <w:rPr>
          <w:i/>
          <w:iCs/>
          <w:color w:val="000000" w:themeColor="text1"/>
          <w:sz w:val="28"/>
          <w:szCs w:val="28"/>
        </w:rPr>
        <w:t>Căn cứ Nghị định số 26/2025/NĐ-CP của Chính phủ quy định chức năng, nhiệm vụ, quyền hạn và cơ cấu tổ chức của Ngân hàng Nhà nước Việt Nam;</w:t>
      </w:r>
    </w:p>
    <w:p w14:paraId="13FB070C" w14:textId="5706D7B0" w:rsidR="00AD45AC" w:rsidRPr="00254664" w:rsidRDefault="00AD45AC" w:rsidP="00AD45AC">
      <w:pPr>
        <w:spacing w:before="120" w:after="120" w:line="360" w:lineRule="exact"/>
        <w:ind w:firstLine="720"/>
        <w:jc w:val="both"/>
        <w:rPr>
          <w:i/>
          <w:iCs/>
          <w:color w:val="000000" w:themeColor="text1"/>
          <w:sz w:val="28"/>
          <w:szCs w:val="28"/>
        </w:rPr>
      </w:pPr>
      <w:r w:rsidRPr="00254664">
        <w:rPr>
          <w:i/>
          <w:iCs/>
          <w:color w:val="000000" w:themeColor="text1"/>
          <w:sz w:val="28"/>
          <w:szCs w:val="28"/>
        </w:rPr>
        <w:t>Theo đề nghị của Cục trưởng Cục Công nghệ thông tin</w:t>
      </w:r>
      <w:r w:rsidR="00BE7FD5">
        <w:rPr>
          <w:i/>
          <w:iCs/>
          <w:color w:val="000000" w:themeColor="text1"/>
          <w:sz w:val="28"/>
          <w:szCs w:val="28"/>
        </w:rPr>
        <w:t>;</w:t>
      </w:r>
    </w:p>
    <w:p w14:paraId="5CB1E940" w14:textId="4BD6D9AF" w:rsidR="003161A8" w:rsidRPr="00254664" w:rsidRDefault="00AD45AC" w:rsidP="008757EC">
      <w:pPr>
        <w:spacing w:before="120" w:after="360" w:line="360" w:lineRule="exact"/>
        <w:ind w:firstLine="720"/>
        <w:jc w:val="both"/>
        <w:rPr>
          <w:i/>
          <w:iCs/>
          <w:color w:val="000000" w:themeColor="text1"/>
          <w:sz w:val="28"/>
          <w:szCs w:val="28"/>
        </w:rPr>
      </w:pPr>
      <w:r w:rsidRPr="00254664">
        <w:rPr>
          <w:i/>
          <w:iCs/>
          <w:color w:val="000000" w:themeColor="text1"/>
          <w:sz w:val="28"/>
          <w:szCs w:val="28"/>
        </w:rPr>
        <w:t xml:space="preserve">Thống đốc Ngân hàng Nhà nước Việt Nam ban hành </w:t>
      </w:r>
      <w:r w:rsidR="003161A8" w:rsidRPr="00254664">
        <w:rPr>
          <w:i/>
          <w:iCs/>
          <w:color w:val="000000" w:themeColor="text1"/>
          <w:sz w:val="28"/>
          <w:szCs w:val="28"/>
        </w:rPr>
        <w:t>Thông tư sửa đổi, bổ sung một số điều của Thông tư số 50/2024/TT-NHNN</w:t>
      </w:r>
      <w:r w:rsidR="00BE7FD5">
        <w:rPr>
          <w:i/>
          <w:iCs/>
          <w:color w:val="000000" w:themeColor="text1"/>
          <w:sz w:val="28"/>
          <w:szCs w:val="28"/>
        </w:rPr>
        <w:t xml:space="preserve"> của </w:t>
      </w:r>
      <w:r w:rsidR="00BE7FD5" w:rsidRPr="00254664">
        <w:rPr>
          <w:i/>
          <w:iCs/>
          <w:color w:val="000000" w:themeColor="text1"/>
          <w:sz w:val="28"/>
          <w:szCs w:val="28"/>
        </w:rPr>
        <w:t>Thống đốc Ngân hàng Nhà nước Việt Nam</w:t>
      </w:r>
      <w:r w:rsidR="003161A8" w:rsidRPr="00254664">
        <w:rPr>
          <w:i/>
          <w:iCs/>
          <w:color w:val="000000" w:themeColor="text1"/>
          <w:sz w:val="28"/>
          <w:szCs w:val="28"/>
        </w:rPr>
        <w:t xml:space="preserve"> </w:t>
      </w:r>
      <w:r w:rsidRPr="00254664">
        <w:rPr>
          <w:i/>
          <w:iCs/>
          <w:color w:val="000000" w:themeColor="text1"/>
          <w:sz w:val="28"/>
          <w:szCs w:val="28"/>
        </w:rPr>
        <w:t>quy định về an toàn, bảo mật cho việc cung cấp dịch vụ trực tuyến trong ngành Ngân hàng.</w:t>
      </w:r>
      <w:r w:rsidR="003161A8" w:rsidRPr="00254664">
        <w:rPr>
          <w:color w:val="000000" w:themeColor="text1"/>
          <w:sz w:val="28"/>
          <w:szCs w:val="28"/>
        </w:rPr>
        <w:tab/>
      </w:r>
    </w:p>
    <w:p w14:paraId="60345466" w14:textId="3E40EDB2" w:rsidR="0091371F" w:rsidRPr="00254664" w:rsidRDefault="0091371F" w:rsidP="00BF4BC7">
      <w:pPr>
        <w:pStyle w:val="Heading1"/>
        <w:rPr>
          <w:color w:val="000000" w:themeColor="text1"/>
        </w:rPr>
      </w:pPr>
      <w:r w:rsidRPr="00254664">
        <w:rPr>
          <w:color w:val="000000" w:themeColor="text1"/>
        </w:rPr>
        <w:t>Điều 1. Sửa đổi, bổ sung một số điểm, khoản của Điều 1</w:t>
      </w:r>
    </w:p>
    <w:p w14:paraId="051171FF" w14:textId="0A3CA326" w:rsidR="0091371F" w:rsidRPr="00254664" w:rsidRDefault="0091371F" w:rsidP="0091371F">
      <w:pPr>
        <w:spacing w:before="120" w:after="120" w:line="360" w:lineRule="exact"/>
        <w:ind w:firstLine="720"/>
        <w:jc w:val="both"/>
        <w:rPr>
          <w:color w:val="000000" w:themeColor="text1"/>
          <w:sz w:val="28"/>
          <w:szCs w:val="28"/>
          <w:lang w:val="vi-VN"/>
        </w:rPr>
      </w:pPr>
      <w:r w:rsidRPr="00254664">
        <w:rPr>
          <w:color w:val="000000" w:themeColor="text1"/>
          <w:sz w:val="28"/>
          <w:szCs w:val="28"/>
          <w:lang w:val="vi-VN"/>
        </w:rPr>
        <w:t>1. Bổ sung điểm d khoản 1 Điều 1 như sau:</w:t>
      </w:r>
    </w:p>
    <w:p w14:paraId="1472A1F4" w14:textId="1ECFD37D" w:rsidR="0091371F" w:rsidRPr="00254664" w:rsidRDefault="0091371F" w:rsidP="0091371F">
      <w:pPr>
        <w:spacing w:before="120" w:after="120" w:line="360" w:lineRule="exact"/>
        <w:ind w:firstLine="720"/>
        <w:jc w:val="both"/>
        <w:rPr>
          <w:color w:val="000000" w:themeColor="text1"/>
          <w:sz w:val="28"/>
          <w:szCs w:val="28"/>
          <w:lang w:val="vi-VN"/>
        </w:rPr>
      </w:pPr>
      <w:r w:rsidRPr="00254664">
        <w:rPr>
          <w:color w:val="000000" w:themeColor="text1"/>
          <w:sz w:val="28"/>
          <w:szCs w:val="28"/>
          <w:lang w:val="vi-VN"/>
        </w:rPr>
        <w:t>“d) Hoạt động cung ứng dịch vụ Tiền di động;”.</w:t>
      </w:r>
    </w:p>
    <w:p w14:paraId="0657B4DF" w14:textId="6A66CE9E" w:rsidR="0091371F" w:rsidRPr="00254664" w:rsidRDefault="0091371F" w:rsidP="0091371F">
      <w:pPr>
        <w:spacing w:before="120" w:after="120" w:line="360" w:lineRule="exact"/>
        <w:ind w:firstLine="720"/>
        <w:jc w:val="both"/>
        <w:rPr>
          <w:color w:val="000000" w:themeColor="text1"/>
          <w:sz w:val="28"/>
          <w:szCs w:val="28"/>
          <w:lang w:val="vi-VN"/>
        </w:rPr>
      </w:pPr>
      <w:r w:rsidRPr="00254664">
        <w:rPr>
          <w:color w:val="000000" w:themeColor="text1"/>
          <w:sz w:val="28"/>
          <w:szCs w:val="28"/>
          <w:lang w:val="vi-VN"/>
        </w:rPr>
        <w:t>2. Sửa đổi, bổ sung khoản 2 Điều 1 như sau:</w:t>
      </w:r>
    </w:p>
    <w:p w14:paraId="6D31CA7A" w14:textId="77777777" w:rsidR="0091371F" w:rsidRPr="00254664" w:rsidRDefault="0091371F" w:rsidP="0091371F">
      <w:pPr>
        <w:spacing w:before="120" w:after="120" w:line="360" w:lineRule="exact"/>
        <w:ind w:firstLine="720"/>
        <w:jc w:val="both"/>
        <w:rPr>
          <w:color w:val="000000" w:themeColor="text1"/>
          <w:sz w:val="28"/>
          <w:szCs w:val="28"/>
          <w:lang w:val="vi-VN"/>
        </w:rPr>
      </w:pPr>
      <w:r w:rsidRPr="00254664">
        <w:rPr>
          <w:color w:val="000000" w:themeColor="text1"/>
          <w:sz w:val="28"/>
          <w:szCs w:val="28"/>
          <w:lang w:val="vi-VN"/>
        </w:rPr>
        <w:t>“2. Đối tượng áp dụng</w:t>
      </w:r>
    </w:p>
    <w:p w14:paraId="5296B295" w14:textId="4DF78D65" w:rsidR="0091371F" w:rsidRPr="00254664" w:rsidRDefault="0091371F" w:rsidP="0091371F">
      <w:pPr>
        <w:spacing w:before="120" w:after="120" w:line="360" w:lineRule="exact"/>
        <w:ind w:firstLine="720"/>
        <w:jc w:val="both"/>
        <w:rPr>
          <w:color w:val="000000" w:themeColor="text1"/>
          <w:sz w:val="28"/>
          <w:szCs w:val="28"/>
          <w:lang w:val="vi-VN"/>
        </w:rPr>
      </w:pPr>
      <w:r w:rsidRPr="00254664">
        <w:rPr>
          <w:color w:val="000000" w:themeColor="text1"/>
          <w:sz w:val="28"/>
          <w:szCs w:val="28"/>
          <w:lang w:val="vi-VN"/>
        </w:rPr>
        <w:t>Thông tư này áp dụng đối với các tổ chức tín dụng, chi nhánh ngân hàng nước ngoài, tổ chức cung ứng dịch vụ trung gian thanh toán, tổ chức cung ứng dịch vụ Tiền di động, công ty thông tin tín dụng (sau đây gọi chung là đơn vị).”.</w:t>
      </w:r>
    </w:p>
    <w:p w14:paraId="5B3D6F0A" w14:textId="723BBBE7" w:rsidR="00DE26EF" w:rsidRPr="00254664" w:rsidRDefault="00DE26EF" w:rsidP="00BF4BC7">
      <w:pPr>
        <w:pStyle w:val="Heading1"/>
        <w:rPr>
          <w:color w:val="000000" w:themeColor="text1"/>
        </w:rPr>
      </w:pPr>
      <w:r w:rsidRPr="00254664">
        <w:rPr>
          <w:color w:val="000000" w:themeColor="text1"/>
        </w:rPr>
        <w:lastRenderedPageBreak/>
        <w:t xml:space="preserve">Điều 2. </w:t>
      </w:r>
      <w:r w:rsidR="00254664" w:rsidRPr="00254664">
        <w:rPr>
          <w:color w:val="000000" w:themeColor="text1"/>
        </w:rPr>
        <w:t>B</w:t>
      </w:r>
      <w:r w:rsidRPr="00254664">
        <w:rPr>
          <w:color w:val="000000" w:themeColor="text1"/>
        </w:rPr>
        <w:t>ổ sung</w:t>
      </w:r>
      <w:r w:rsidR="00D22923" w:rsidRPr="00254664">
        <w:rPr>
          <w:color w:val="000000" w:themeColor="text1"/>
        </w:rPr>
        <w:t xml:space="preserve"> khoản 1</w:t>
      </w:r>
      <w:r w:rsidR="002A7965" w:rsidRPr="00254664">
        <w:rPr>
          <w:color w:val="000000" w:themeColor="text1"/>
        </w:rPr>
        <w:t>1</w:t>
      </w:r>
      <w:r w:rsidR="00B5436D" w:rsidRPr="00254664">
        <w:rPr>
          <w:color w:val="000000" w:themeColor="text1"/>
        </w:rPr>
        <w:t xml:space="preserve"> </w:t>
      </w:r>
      <w:r w:rsidRPr="00254664">
        <w:rPr>
          <w:color w:val="000000" w:themeColor="text1"/>
        </w:rPr>
        <w:t xml:space="preserve">Điều 2 </w:t>
      </w:r>
    </w:p>
    <w:p w14:paraId="42A24B12" w14:textId="1C6E4E97" w:rsidR="00B5436D" w:rsidRPr="00254664" w:rsidRDefault="00D22923" w:rsidP="00780CDF">
      <w:pPr>
        <w:spacing w:before="120" w:after="120" w:line="380" w:lineRule="exact"/>
        <w:ind w:firstLine="720"/>
        <w:jc w:val="both"/>
        <w:rPr>
          <w:color w:val="000000" w:themeColor="text1"/>
          <w:sz w:val="28"/>
          <w:szCs w:val="28"/>
          <w:lang w:val="vi-VN"/>
        </w:rPr>
      </w:pPr>
      <w:r w:rsidRPr="00254664">
        <w:rPr>
          <w:color w:val="000000" w:themeColor="text1"/>
          <w:sz w:val="28"/>
          <w:szCs w:val="28"/>
          <w:lang w:val="vi-VN"/>
        </w:rPr>
        <w:t>“</w:t>
      </w:r>
      <w:r w:rsidR="00B5436D" w:rsidRPr="00254664">
        <w:rPr>
          <w:color w:val="000000" w:themeColor="text1"/>
          <w:sz w:val="28"/>
          <w:szCs w:val="28"/>
          <w:lang w:val="vi-VN"/>
        </w:rPr>
        <w:t>1</w:t>
      </w:r>
      <w:r w:rsidR="002A7965" w:rsidRPr="00254664">
        <w:rPr>
          <w:color w:val="000000" w:themeColor="text1"/>
          <w:sz w:val="28"/>
          <w:szCs w:val="28"/>
          <w:lang w:val="vi-VN"/>
        </w:rPr>
        <w:t>1</w:t>
      </w:r>
      <w:r w:rsidR="00B5436D" w:rsidRPr="00254664">
        <w:rPr>
          <w:color w:val="000000" w:themeColor="text1"/>
          <w:sz w:val="28"/>
          <w:szCs w:val="28"/>
          <w:lang w:val="vi-VN"/>
        </w:rPr>
        <w:t xml:space="preserve">. </w:t>
      </w:r>
      <w:r w:rsidR="00B5436D" w:rsidRPr="00254664">
        <w:rPr>
          <w:i/>
          <w:iCs/>
          <w:color w:val="000000" w:themeColor="text1"/>
          <w:sz w:val="28"/>
          <w:szCs w:val="28"/>
          <w:lang w:val="vi-VN"/>
        </w:rPr>
        <w:t xml:space="preserve">Khách hàng tổ chức mới </w:t>
      </w:r>
      <w:r w:rsidR="00B5436D" w:rsidRPr="00254664">
        <w:rPr>
          <w:color w:val="000000" w:themeColor="text1"/>
          <w:sz w:val="28"/>
          <w:szCs w:val="28"/>
          <w:lang w:val="vi-VN"/>
        </w:rPr>
        <w:t>là</w:t>
      </w:r>
      <w:r w:rsidR="00CA44B2" w:rsidRPr="00254664">
        <w:rPr>
          <w:color w:val="000000" w:themeColor="text1"/>
          <w:sz w:val="28"/>
          <w:szCs w:val="28"/>
          <w:lang w:val="vi-VN"/>
        </w:rPr>
        <w:t xml:space="preserve"> </w:t>
      </w:r>
      <w:r w:rsidR="00970032" w:rsidRPr="00254664">
        <w:rPr>
          <w:color w:val="000000" w:themeColor="text1"/>
          <w:sz w:val="28"/>
          <w:szCs w:val="28"/>
          <w:lang w:val="vi-VN"/>
        </w:rPr>
        <w:t>tổ chức</w:t>
      </w:r>
      <w:r w:rsidR="00B5436D" w:rsidRPr="00254664">
        <w:rPr>
          <w:color w:val="000000" w:themeColor="text1"/>
          <w:sz w:val="28"/>
          <w:szCs w:val="28"/>
          <w:lang w:val="vi-VN"/>
        </w:rPr>
        <w:t xml:space="preserve"> mới đăng ký thành lập trong vòng 12 tháng</w:t>
      </w:r>
      <w:r w:rsidR="00CA44B2" w:rsidRPr="00254664">
        <w:rPr>
          <w:color w:val="000000" w:themeColor="text1"/>
          <w:sz w:val="28"/>
          <w:szCs w:val="28"/>
          <w:lang w:val="vi-VN"/>
        </w:rPr>
        <w:t xml:space="preserve"> </w:t>
      </w:r>
      <w:r w:rsidR="00B5436D" w:rsidRPr="00254664">
        <w:rPr>
          <w:color w:val="000000" w:themeColor="text1"/>
          <w:sz w:val="28"/>
          <w:szCs w:val="28"/>
          <w:lang w:val="vi-VN"/>
        </w:rPr>
        <w:t>hoặc</w:t>
      </w:r>
      <w:r w:rsidR="00DF714D" w:rsidRPr="00254664">
        <w:rPr>
          <w:color w:val="000000" w:themeColor="text1"/>
          <w:sz w:val="28"/>
          <w:szCs w:val="28"/>
          <w:lang w:val="vi-VN"/>
        </w:rPr>
        <w:t xml:space="preserve"> </w:t>
      </w:r>
      <w:r w:rsidR="00970032" w:rsidRPr="00254664">
        <w:rPr>
          <w:color w:val="000000" w:themeColor="text1"/>
          <w:sz w:val="28"/>
          <w:szCs w:val="28"/>
          <w:lang w:val="vi-VN"/>
        </w:rPr>
        <w:t>tổ chức</w:t>
      </w:r>
      <w:r w:rsidR="00B5436D" w:rsidRPr="00254664">
        <w:rPr>
          <w:color w:val="000000" w:themeColor="text1"/>
          <w:sz w:val="28"/>
          <w:szCs w:val="28"/>
          <w:lang w:val="vi-VN"/>
        </w:rPr>
        <w:t xml:space="preserve"> </w:t>
      </w:r>
      <w:r w:rsidR="00CA44B2" w:rsidRPr="00254664">
        <w:rPr>
          <w:color w:val="000000" w:themeColor="text1"/>
          <w:sz w:val="28"/>
          <w:szCs w:val="28"/>
          <w:lang w:val="vi-VN"/>
        </w:rPr>
        <w:t xml:space="preserve">mới </w:t>
      </w:r>
      <w:r w:rsidR="00CA44B2" w:rsidRPr="00254664">
        <w:rPr>
          <w:color w:val="000000" w:themeColor="text1"/>
          <w:sz w:val="28"/>
          <w:szCs w:val="28"/>
          <w:lang w:val="nl-NL"/>
        </w:rPr>
        <w:t>thiết lập quan hệ với đơn vị trong vòng</w:t>
      </w:r>
      <w:r w:rsidR="00B5436D" w:rsidRPr="00254664">
        <w:rPr>
          <w:color w:val="000000" w:themeColor="text1"/>
          <w:sz w:val="28"/>
          <w:szCs w:val="28"/>
          <w:lang w:val="vi-VN"/>
        </w:rPr>
        <w:t xml:space="preserve"> 12 tháng </w:t>
      </w:r>
      <w:r w:rsidR="00CA44B2" w:rsidRPr="00254664">
        <w:rPr>
          <w:color w:val="000000" w:themeColor="text1"/>
          <w:sz w:val="28"/>
          <w:szCs w:val="28"/>
          <w:lang w:val="vi-VN"/>
        </w:rPr>
        <w:t xml:space="preserve">và </w:t>
      </w:r>
      <w:r w:rsidR="00B5436D" w:rsidRPr="00254664">
        <w:rPr>
          <w:color w:val="000000" w:themeColor="text1"/>
          <w:sz w:val="28"/>
          <w:szCs w:val="28"/>
          <w:lang w:val="vi-VN"/>
        </w:rPr>
        <w:t>được đơn vị thực hiện đánh giá rủi ro</w:t>
      </w:r>
      <w:r w:rsidR="00CA44B2" w:rsidRPr="00254664">
        <w:rPr>
          <w:color w:val="000000" w:themeColor="text1"/>
          <w:sz w:val="28"/>
          <w:szCs w:val="28"/>
          <w:lang w:val="vi-VN"/>
        </w:rPr>
        <w:t>,</w:t>
      </w:r>
      <w:r w:rsidR="00B5436D" w:rsidRPr="00254664">
        <w:rPr>
          <w:color w:val="000000" w:themeColor="text1"/>
          <w:sz w:val="28"/>
          <w:szCs w:val="28"/>
          <w:lang w:val="vi-VN"/>
        </w:rPr>
        <w:t xml:space="preserve"> xác định thời gian cần áp dụng hình thức khớp đúng thông tin sinh trắc học</w:t>
      </w:r>
      <w:r w:rsidR="00D31B00" w:rsidRPr="00254664">
        <w:rPr>
          <w:color w:val="000000" w:themeColor="text1"/>
          <w:sz w:val="28"/>
          <w:szCs w:val="28"/>
          <w:lang w:val="vi-VN"/>
        </w:rPr>
        <w:t xml:space="preserve"> hoặc chữ ký điện tử an toàn</w:t>
      </w:r>
      <w:r w:rsidR="00B5436D" w:rsidRPr="00254664">
        <w:rPr>
          <w:color w:val="000000" w:themeColor="text1"/>
          <w:sz w:val="28"/>
          <w:szCs w:val="28"/>
          <w:lang w:val="vi-VN"/>
        </w:rPr>
        <w:t xml:space="preserve"> cho khách hàng này</w:t>
      </w:r>
      <w:r w:rsidR="00D31B00" w:rsidRPr="00254664">
        <w:rPr>
          <w:color w:val="000000" w:themeColor="text1"/>
          <w:sz w:val="28"/>
          <w:szCs w:val="28"/>
          <w:lang w:val="vi-VN"/>
        </w:rPr>
        <w:t xml:space="preserve"> khi thực hiện giao dịch</w:t>
      </w:r>
      <w:r w:rsidR="00B5436D" w:rsidRPr="00254664">
        <w:rPr>
          <w:color w:val="000000" w:themeColor="text1"/>
          <w:sz w:val="28"/>
          <w:szCs w:val="28"/>
          <w:lang w:val="vi-VN"/>
        </w:rPr>
        <w:t>.</w:t>
      </w:r>
      <w:r w:rsidR="00C3594A" w:rsidRPr="0047001C">
        <w:rPr>
          <w:color w:val="000000" w:themeColor="text1"/>
          <w:sz w:val="28"/>
          <w:szCs w:val="28"/>
          <w:lang w:val="vi-VN"/>
        </w:rPr>
        <w:t xml:space="preserve"> </w:t>
      </w:r>
      <w:r w:rsidR="00C3594A" w:rsidRPr="00685EC3">
        <w:rPr>
          <w:color w:val="000000" w:themeColor="text1"/>
          <w:sz w:val="28"/>
          <w:szCs w:val="28"/>
          <w:lang w:val="vi-VN"/>
        </w:rPr>
        <w:t>Quy định này</w:t>
      </w:r>
      <w:r w:rsidR="00B5436D" w:rsidRPr="00254664">
        <w:rPr>
          <w:color w:val="000000" w:themeColor="text1"/>
          <w:sz w:val="28"/>
          <w:szCs w:val="28"/>
          <w:lang w:val="vi-VN"/>
        </w:rPr>
        <w:t xml:space="preserve"> </w:t>
      </w:r>
      <w:r w:rsidR="00C3594A" w:rsidRPr="00685EC3">
        <w:rPr>
          <w:color w:val="000000" w:themeColor="text1"/>
          <w:sz w:val="28"/>
          <w:szCs w:val="28"/>
          <w:lang w:val="vi-VN"/>
        </w:rPr>
        <w:t>k</w:t>
      </w:r>
      <w:r w:rsidR="00B5436D" w:rsidRPr="00254664">
        <w:rPr>
          <w:color w:val="000000" w:themeColor="text1"/>
          <w:sz w:val="28"/>
          <w:szCs w:val="28"/>
          <w:lang w:val="vi-VN"/>
        </w:rPr>
        <w:t>hông bao gồm:</w:t>
      </w:r>
    </w:p>
    <w:p w14:paraId="6726CA54" w14:textId="1CD73C4D" w:rsidR="00B5436D" w:rsidRPr="00254664" w:rsidRDefault="00B5436D" w:rsidP="00780CDF">
      <w:pPr>
        <w:spacing w:before="120" w:after="120" w:line="380" w:lineRule="exact"/>
        <w:ind w:firstLine="720"/>
        <w:jc w:val="both"/>
        <w:rPr>
          <w:color w:val="000000" w:themeColor="text1"/>
          <w:sz w:val="28"/>
          <w:szCs w:val="28"/>
          <w:lang w:val="vi-VN"/>
        </w:rPr>
      </w:pPr>
      <w:r w:rsidRPr="00254664">
        <w:rPr>
          <w:color w:val="000000" w:themeColor="text1"/>
          <w:sz w:val="28"/>
          <w:szCs w:val="28"/>
          <w:lang w:val="vi-VN"/>
        </w:rPr>
        <w:t>a) Các cơ quan nhà nước, đơn vị sự nghiệp công lập;</w:t>
      </w:r>
    </w:p>
    <w:p w14:paraId="562CDBB8" w14:textId="4551268D" w:rsidR="00B5436D" w:rsidRPr="00254664" w:rsidRDefault="00B5436D" w:rsidP="00780CDF">
      <w:pPr>
        <w:spacing w:before="120" w:after="120" w:line="380" w:lineRule="exact"/>
        <w:ind w:firstLine="720"/>
        <w:jc w:val="both"/>
        <w:rPr>
          <w:color w:val="000000" w:themeColor="text1"/>
          <w:sz w:val="28"/>
          <w:szCs w:val="28"/>
          <w:lang w:val="vi-VN"/>
        </w:rPr>
      </w:pPr>
      <w:r w:rsidRPr="00254664">
        <w:rPr>
          <w:color w:val="000000" w:themeColor="text1"/>
          <w:sz w:val="28"/>
          <w:szCs w:val="28"/>
          <w:lang w:val="vi-VN"/>
        </w:rPr>
        <w:t>b) Các tổ chức tín dụng, chi nhánh ngân hàng nước ngoài;</w:t>
      </w:r>
    </w:p>
    <w:p w14:paraId="11F60E91" w14:textId="6F5EA444" w:rsidR="00B5436D" w:rsidRPr="00254664" w:rsidRDefault="00B5436D" w:rsidP="00780CDF">
      <w:pPr>
        <w:spacing w:before="120" w:after="120" w:line="380" w:lineRule="exact"/>
        <w:ind w:firstLine="720"/>
        <w:jc w:val="both"/>
        <w:rPr>
          <w:color w:val="000000" w:themeColor="text1"/>
          <w:sz w:val="28"/>
          <w:szCs w:val="28"/>
          <w:lang w:val="vi-VN"/>
        </w:rPr>
      </w:pPr>
      <w:r w:rsidRPr="00254664">
        <w:rPr>
          <w:color w:val="000000" w:themeColor="text1"/>
          <w:sz w:val="28"/>
          <w:szCs w:val="28"/>
          <w:lang w:val="vi-VN"/>
        </w:rPr>
        <w:t>c) Các tổ chức niêm yết theo quy định tại Luật chứng khoán;</w:t>
      </w:r>
    </w:p>
    <w:p w14:paraId="279999A8" w14:textId="60E79D63" w:rsidR="00B5436D" w:rsidRPr="00254664" w:rsidRDefault="00B5436D" w:rsidP="00780CDF">
      <w:pPr>
        <w:spacing w:before="120" w:after="120" w:line="380" w:lineRule="exact"/>
        <w:ind w:firstLine="720"/>
        <w:jc w:val="both"/>
        <w:rPr>
          <w:color w:val="000000" w:themeColor="text1"/>
          <w:sz w:val="28"/>
          <w:szCs w:val="28"/>
          <w:lang w:val="vi-VN"/>
        </w:rPr>
      </w:pPr>
      <w:r w:rsidRPr="00254664">
        <w:rPr>
          <w:color w:val="000000" w:themeColor="text1"/>
          <w:sz w:val="28"/>
          <w:szCs w:val="28"/>
          <w:lang w:val="vi-VN"/>
        </w:rPr>
        <w:t>d) Các tổ chức thuộc danh sách Fortune Global 500 do Tạp chí Fortune công bố vào năm liền trước;</w:t>
      </w:r>
    </w:p>
    <w:p w14:paraId="02FE7F12" w14:textId="6363A6FF" w:rsidR="00206110" w:rsidRPr="00254664" w:rsidRDefault="00206110" w:rsidP="00780CDF">
      <w:pPr>
        <w:spacing w:before="120" w:after="120" w:line="380" w:lineRule="exact"/>
        <w:ind w:firstLine="720"/>
        <w:jc w:val="both"/>
        <w:rPr>
          <w:color w:val="000000" w:themeColor="text1"/>
          <w:sz w:val="28"/>
          <w:szCs w:val="28"/>
          <w:lang w:val="vi-VN"/>
        </w:rPr>
      </w:pPr>
      <w:r w:rsidRPr="00254664">
        <w:rPr>
          <w:color w:val="000000" w:themeColor="text1"/>
          <w:sz w:val="28"/>
          <w:szCs w:val="28"/>
          <w:lang w:val="vi-VN"/>
        </w:rPr>
        <w:t>đ) Nhà đầu tư nước ngoài là người không cư trú</w:t>
      </w:r>
      <w:r w:rsidR="0009052D" w:rsidRPr="00254664">
        <w:rPr>
          <w:color w:val="000000" w:themeColor="text1"/>
          <w:sz w:val="28"/>
          <w:szCs w:val="28"/>
          <w:lang w:val="vi-VN"/>
        </w:rPr>
        <w:t xml:space="preserve"> mở tài khoản thanh toán</w:t>
      </w:r>
      <w:r w:rsidRPr="00254664">
        <w:rPr>
          <w:color w:val="000000" w:themeColor="text1"/>
          <w:sz w:val="28"/>
          <w:szCs w:val="28"/>
          <w:lang w:val="vi-VN"/>
        </w:rPr>
        <w:t xml:space="preserve"> để thực hiện hoạt động đầu tư gián tiếp tại Việt Nam;</w:t>
      </w:r>
    </w:p>
    <w:p w14:paraId="77921029" w14:textId="24A29866" w:rsidR="00B5436D" w:rsidRPr="00254664" w:rsidRDefault="00206110" w:rsidP="00780CDF">
      <w:pPr>
        <w:spacing w:before="120" w:after="120" w:line="380" w:lineRule="exact"/>
        <w:ind w:firstLine="720"/>
        <w:jc w:val="both"/>
        <w:rPr>
          <w:color w:val="000000" w:themeColor="text1"/>
          <w:sz w:val="28"/>
          <w:szCs w:val="28"/>
          <w:lang w:val="vi-VN"/>
        </w:rPr>
      </w:pPr>
      <w:r w:rsidRPr="00254664">
        <w:rPr>
          <w:color w:val="000000" w:themeColor="text1"/>
          <w:sz w:val="28"/>
          <w:szCs w:val="28"/>
          <w:lang w:val="vi-VN"/>
        </w:rPr>
        <w:t>e</w:t>
      </w:r>
      <w:r w:rsidR="00B5436D" w:rsidRPr="00254664">
        <w:rPr>
          <w:color w:val="000000" w:themeColor="text1"/>
          <w:sz w:val="28"/>
          <w:szCs w:val="28"/>
          <w:lang w:val="vi-VN"/>
        </w:rPr>
        <w:t xml:space="preserve">) </w:t>
      </w:r>
      <w:bookmarkStart w:id="1" w:name="_Hlk216679734"/>
      <w:r w:rsidR="00B5436D" w:rsidRPr="00254664">
        <w:rPr>
          <w:color w:val="000000" w:themeColor="text1"/>
          <w:sz w:val="28"/>
          <w:szCs w:val="28"/>
          <w:lang w:val="vi-VN"/>
        </w:rPr>
        <w:t>Các tổ chức khác do đơn vị lựa chọn và chịu hoàn toàn trách nhiệm về các rủi ro từ việc lựa chọn này. Đơn vị phải bảo đảm xác minh chính xác về khách hàng và chịu hoàn toàn trách nhiệm đối với việc nhận biết khách hàng</w:t>
      </w:r>
      <w:bookmarkEnd w:id="1"/>
      <w:r w:rsidR="00B5436D" w:rsidRPr="00254664">
        <w:rPr>
          <w:color w:val="000000" w:themeColor="text1"/>
          <w:sz w:val="28"/>
          <w:szCs w:val="28"/>
          <w:lang w:val="vi-VN"/>
        </w:rPr>
        <w:t>.”.</w:t>
      </w:r>
    </w:p>
    <w:p w14:paraId="62CF9829" w14:textId="77777777" w:rsidR="008618F7" w:rsidRPr="00254664" w:rsidRDefault="00B9680A" w:rsidP="00780CDF">
      <w:pPr>
        <w:pStyle w:val="Heading1"/>
        <w:spacing w:line="380" w:lineRule="exact"/>
        <w:rPr>
          <w:color w:val="000000" w:themeColor="text1"/>
        </w:rPr>
      </w:pPr>
      <w:r w:rsidRPr="00254664">
        <w:rPr>
          <w:color w:val="000000" w:themeColor="text1"/>
        </w:rPr>
        <w:t xml:space="preserve">Điều </w:t>
      </w:r>
      <w:r w:rsidR="00FE05DF" w:rsidRPr="00254664">
        <w:rPr>
          <w:color w:val="000000" w:themeColor="text1"/>
        </w:rPr>
        <w:t>3</w:t>
      </w:r>
      <w:r w:rsidRPr="00254664">
        <w:rPr>
          <w:color w:val="000000" w:themeColor="text1"/>
        </w:rPr>
        <w:t xml:space="preserve">. </w:t>
      </w:r>
      <w:r w:rsidR="00AB01A6" w:rsidRPr="00254664">
        <w:rPr>
          <w:color w:val="000000" w:themeColor="text1"/>
        </w:rPr>
        <w:t>Sửa đổi, bổ sung</w:t>
      </w:r>
      <w:r w:rsidR="002933DA" w:rsidRPr="00254664">
        <w:rPr>
          <w:color w:val="000000" w:themeColor="text1"/>
        </w:rPr>
        <w:t xml:space="preserve"> điểm</w:t>
      </w:r>
      <w:r w:rsidR="00AB01A6" w:rsidRPr="00254664">
        <w:rPr>
          <w:color w:val="000000" w:themeColor="text1"/>
        </w:rPr>
        <w:t xml:space="preserve"> </w:t>
      </w:r>
      <w:r w:rsidR="002933DA" w:rsidRPr="00254664">
        <w:rPr>
          <w:color w:val="000000" w:themeColor="text1"/>
        </w:rPr>
        <w:t xml:space="preserve">a khoản 3 Điều 3 </w:t>
      </w:r>
      <w:r w:rsidR="00AD45AC" w:rsidRPr="00254664">
        <w:rPr>
          <w:color w:val="000000" w:themeColor="text1"/>
        </w:rPr>
        <w:t xml:space="preserve"> </w:t>
      </w:r>
    </w:p>
    <w:p w14:paraId="4248A78B" w14:textId="77777777" w:rsidR="00BE7FD5" w:rsidRDefault="008618F7" w:rsidP="00780CDF">
      <w:pPr>
        <w:spacing w:before="120" w:after="120" w:line="380" w:lineRule="exact"/>
        <w:ind w:firstLine="720"/>
        <w:jc w:val="both"/>
        <w:rPr>
          <w:bCs/>
          <w:color w:val="000000" w:themeColor="text1"/>
          <w:sz w:val="28"/>
          <w:szCs w:val="28"/>
          <w:lang w:val="sv-SE"/>
        </w:rPr>
      </w:pPr>
      <w:r w:rsidRPr="00254664">
        <w:rPr>
          <w:color w:val="000000" w:themeColor="text1"/>
          <w:sz w:val="28"/>
          <w:szCs w:val="28"/>
          <w:lang w:val="vi-VN"/>
        </w:rPr>
        <w:t>“</w:t>
      </w:r>
      <w:r w:rsidR="00841A4D" w:rsidRPr="00254664">
        <w:rPr>
          <w:bCs/>
          <w:color w:val="000000" w:themeColor="text1"/>
          <w:sz w:val="28"/>
          <w:szCs w:val="28"/>
          <w:lang w:val="sv-SE"/>
        </w:rPr>
        <w:t xml:space="preserve">a) Áp dụng tối thiểu một trong các hình thức xác nhận quy định tại khoản 3, khoản 4, khoản 5, khoản 7, khoản 8, khoản 9 Điều 11 Thông tư này khi thay đổi thông tin định danh khách hàng. </w:t>
      </w:r>
    </w:p>
    <w:p w14:paraId="4A30084F" w14:textId="14D4C9A6" w:rsidR="0091371F" w:rsidRPr="00254664" w:rsidRDefault="00841A4D" w:rsidP="00780CDF">
      <w:pPr>
        <w:spacing w:before="120" w:after="120" w:line="380" w:lineRule="exact"/>
        <w:ind w:firstLine="720"/>
        <w:jc w:val="both"/>
        <w:rPr>
          <w:color w:val="000000" w:themeColor="text1"/>
          <w:sz w:val="28"/>
          <w:szCs w:val="28"/>
          <w:lang w:val="sv-SE"/>
        </w:rPr>
      </w:pPr>
      <w:r w:rsidRPr="00254664">
        <w:rPr>
          <w:bCs/>
          <w:color w:val="000000" w:themeColor="text1"/>
          <w:sz w:val="28"/>
          <w:szCs w:val="28"/>
          <w:lang w:val="sv-SE"/>
        </w:rPr>
        <w:t>Trường hợp</w:t>
      </w:r>
      <w:r w:rsidR="006A5DD4" w:rsidRPr="00254664">
        <w:rPr>
          <w:bCs/>
          <w:color w:val="000000" w:themeColor="text1"/>
          <w:sz w:val="28"/>
          <w:szCs w:val="28"/>
          <w:lang w:val="sv-SE"/>
        </w:rPr>
        <w:t xml:space="preserve"> khách hàng cá nhân, khách hàng tổ chức mới </w:t>
      </w:r>
      <w:r w:rsidRPr="00254664">
        <w:rPr>
          <w:bCs/>
          <w:color w:val="000000" w:themeColor="text1"/>
          <w:sz w:val="28"/>
          <w:szCs w:val="28"/>
          <w:lang w:val="sv-SE"/>
        </w:rPr>
        <w:t>thay đổi</w:t>
      </w:r>
      <w:r w:rsidR="00FD16B8" w:rsidRPr="00254664">
        <w:rPr>
          <w:bCs/>
          <w:color w:val="000000" w:themeColor="text1"/>
          <w:sz w:val="28"/>
          <w:szCs w:val="28"/>
          <w:lang w:val="sv-SE"/>
        </w:rPr>
        <w:t xml:space="preserve"> thông tin giấy tờ tùy thân</w:t>
      </w:r>
      <w:r w:rsidR="00EA5074" w:rsidRPr="00254664">
        <w:rPr>
          <w:bCs/>
          <w:color w:val="000000" w:themeColor="text1"/>
          <w:sz w:val="28"/>
          <w:szCs w:val="28"/>
          <w:lang w:val="sv-SE"/>
        </w:rPr>
        <w:t xml:space="preserve"> (</w:t>
      </w:r>
      <w:r w:rsidR="00061B47" w:rsidRPr="00254664">
        <w:rPr>
          <w:bCs/>
          <w:color w:val="000000" w:themeColor="text1"/>
          <w:sz w:val="28"/>
          <w:szCs w:val="28"/>
          <w:lang w:val="sv-SE"/>
        </w:rPr>
        <w:t xml:space="preserve">bao gồm </w:t>
      </w:r>
      <w:r w:rsidR="00EA5074" w:rsidRPr="00254664">
        <w:rPr>
          <w:bCs/>
          <w:color w:val="000000" w:themeColor="text1"/>
          <w:sz w:val="28"/>
          <w:szCs w:val="28"/>
          <w:lang w:val="sv-SE"/>
        </w:rPr>
        <w:t>căn cước công dân, căn cước, căn cước điện tử, hộ chiếu</w:t>
      </w:r>
      <w:r w:rsidR="00061B47" w:rsidRPr="00254664">
        <w:rPr>
          <w:bCs/>
          <w:color w:val="000000" w:themeColor="text1"/>
          <w:sz w:val="28"/>
          <w:szCs w:val="28"/>
          <w:lang w:val="sv-SE"/>
        </w:rPr>
        <w:t xml:space="preserve"> của khách hàng cá nhân hoặc </w:t>
      </w:r>
      <w:r w:rsidR="00061B47" w:rsidRPr="00254664">
        <w:rPr>
          <w:color w:val="000000" w:themeColor="text1"/>
          <w:sz w:val="28"/>
          <w:szCs w:val="28"/>
          <w:lang w:val="sv-SE"/>
        </w:rPr>
        <w:t>của người đại diện hợp pháp của khách hàng tổ chức</w:t>
      </w:r>
      <w:r w:rsidR="00EA5074" w:rsidRPr="00254664">
        <w:rPr>
          <w:bCs/>
          <w:color w:val="000000" w:themeColor="text1"/>
          <w:sz w:val="28"/>
          <w:szCs w:val="28"/>
          <w:lang w:val="sv-SE"/>
        </w:rPr>
        <w:t>)</w:t>
      </w:r>
      <w:r w:rsidR="00FD16B8" w:rsidRPr="00254664">
        <w:rPr>
          <w:bCs/>
          <w:color w:val="000000" w:themeColor="text1"/>
          <w:sz w:val="28"/>
          <w:szCs w:val="28"/>
          <w:lang w:val="sv-SE"/>
        </w:rPr>
        <w:t xml:space="preserve"> hoặc</w:t>
      </w:r>
      <w:r w:rsidRPr="00254664">
        <w:rPr>
          <w:bCs/>
          <w:color w:val="000000" w:themeColor="text1"/>
          <w:sz w:val="28"/>
          <w:szCs w:val="28"/>
          <w:lang w:val="sv-SE"/>
        </w:rPr>
        <w:t xml:space="preserve"> các thông tin</w:t>
      </w:r>
      <w:r w:rsidR="00B8016A" w:rsidRPr="00254664">
        <w:rPr>
          <w:bCs/>
          <w:color w:val="000000" w:themeColor="text1"/>
          <w:sz w:val="28"/>
          <w:szCs w:val="28"/>
          <w:lang w:val="sv-SE"/>
        </w:rPr>
        <w:t xml:space="preserve"> để đăng ký, sử dụng các hình thức xác nhận giao dịch (tối thiểu bao gồm số điện thoại</w:t>
      </w:r>
      <w:r w:rsidR="00B42D22" w:rsidRPr="00254664">
        <w:rPr>
          <w:bCs/>
          <w:color w:val="000000" w:themeColor="text1"/>
          <w:sz w:val="28"/>
          <w:szCs w:val="28"/>
          <w:lang w:val="sv-SE"/>
        </w:rPr>
        <w:t xml:space="preserve"> hoặc</w:t>
      </w:r>
      <w:r w:rsidR="00B8016A" w:rsidRPr="00254664">
        <w:rPr>
          <w:bCs/>
          <w:color w:val="000000" w:themeColor="text1"/>
          <w:sz w:val="28"/>
          <w:szCs w:val="28"/>
          <w:lang w:val="sv-SE"/>
        </w:rPr>
        <w:t xml:space="preserve"> địa chỉ thư điện tử</w:t>
      </w:r>
      <w:r w:rsidR="00B42D22" w:rsidRPr="00254664">
        <w:rPr>
          <w:bCs/>
          <w:color w:val="000000" w:themeColor="text1"/>
          <w:sz w:val="28"/>
          <w:szCs w:val="28"/>
          <w:lang w:val="sv-SE"/>
        </w:rPr>
        <w:t xml:space="preserve"> hoặc</w:t>
      </w:r>
      <w:r w:rsidR="00B8016A" w:rsidRPr="00254664">
        <w:rPr>
          <w:bCs/>
          <w:color w:val="000000" w:themeColor="text1"/>
          <w:sz w:val="28"/>
          <w:szCs w:val="28"/>
          <w:lang w:val="sv-SE"/>
        </w:rPr>
        <w:t xml:space="preserve"> chữ ký điện tử), áp dụng các hình thức xác nhận</w:t>
      </w:r>
      <w:r w:rsidR="00BE6993" w:rsidRPr="00254664">
        <w:rPr>
          <w:bCs/>
          <w:color w:val="000000" w:themeColor="text1"/>
          <w:sz w:val="28"/>
          <w:szCs w:val="28"/>
          <w:lang w:val="sv-SE"/>
        </w:rPr>
        <w:t xml:space="preserve"> </w:t>
      </w:r>
      <w:r w:rsidR="0091371F" w:rsidRPr="00254664">
        <w:rPr>
          <w:bCs/>
          <w:color w:val="000000" w:themeColor="text1"/>
          <w:sz w:val="28"/>
          <w:szCs w:val="28"/>
          <w:lang w:val="sv-SE"/>
        </w:rPr>
        <w:t xml:space="preserve">quy định tại khoản 5 Điều 11 Thông tư này </w:t>
      </w:r>
      <w:r w:rsidR="00E27176" w:rsidRPr="00254664">
        <w:rPr>
          <w:bCs/>
          <w:color w:val="000000" w:themeColor="text1"/>
          <w:sz w:val="28"/>
          <w:szCs w:val="28"/>
          <w:lang w:val="sv-SE"/>
        </w:rPr>
        <w:t>kết hợp với một trong các hình thức xác nhận quy định tại </w:t>
      </w:r>
      <w:bookmarkStart w:id="2" w:name="tc_2"/>
      <w:r w:rsidR="00E27176" w:rsidRPr="00254664">
        <w:rPr>
          <w:bCs/>
          <w:color w:val="000000" w:themeColor="text1"/>
          <w:sz w:val="28"/>
          <w:szCs w:val="28"/>
          <w:lang w:val="sv-SE"/>
        </w:rPr>
        <w:t xml:space="preserve">khoản 3, khoản 4, khoản 7, </w:t>
      </w:r>
      <w:r w:rsidR="00FE05DF" w:rsidRPr="00254664">
        <w:rPr>
          <w:bCs/>
          <w:color w:val="000000" w:themeColor="text1"/>
          <w:sz w:val="28"/>
          <w:szCs w:val="28"/>
          <w:lang w:val="sv-SE"/>
        </w:rPr>
        <w:t xml:space="preserve">khoản 8, </w:t>
      </w:r>
      <w:r w:rsidR="00E27176" w:rsidRPr="00254664">
        <w:rPr>
          <w:bCs/>
          <w:color w:val="000000" w:themeColor="text1"/>
          <w:sz w:val="28"/>
          <w:szCs w:val="28"/>
          <w:lang w:val="sv-SE"/>
        </w:rPr>
        <w:t>khoản 9 Điều 11</w:t>
      </w:r>
      <w:bookmarkEnd w:id="2"/>
      <w:r w:rsidR="0091371F" w:rsidRPr="00254664">
        <w:rPr>
          <w:bCs/>
          <w:color w:val="000000" w:themeColor="text1"/>
          <w:sz w:val="28"/>
          <w:szCs w:val="28"/>
          <w:lang w:val="sv-SE"/>
        </w:rPr>
        <w:t xml:space="preserve"> </w:t>
      </w:r>
      <w:r w:rsidR="00E27176" w:rsidRPr="00254664">
        <w:rPr>
          <w:bCs/>
          <w:color w:val="000000" w:themeColor="text1"/>
          <w:sz w:val="28"/>
          <w:szCs w:val="28"/>
          <w:lang w:val="sv-SE"/>
        </w:rPr>
        <w:t>Thông tư này</w:t>
      </w:r>
      <w:r w:rsidR="00FE05DF" w:rsidRPr="00254664">
        <w:rPr>
          <w:bCs/>
          <w:color w:val="000000" w:themeColor="text1"/>
          <w:sz w:val="28"/>
          <w:szCs w:val="28"/>
          <w:lang w:val="sv-SE"/>
        </w:rPr>
        <w:t>.</w:t>
      </w:r>
      <w:r w:rsidR="008618F7" w:rsidRPr="00254664">
        <w:rPr>
          <w:bCs/>
          <w:color w:val="000000" w:themeColor="text1"/>
          <w:sz w:val="28"/>
          <w:szCs w:val="28"/>
          <w:lang w:val="sv-SE"/>
        </w:rPr>
        <w:t>”.</w:t>
      </w:r>
    </w:p>
    <w:p w14:paraId="1238DD26" w14:textId="5DE2D0C9" w:rsidR="0093034C" w:rsidRPr="00254664" w:rsidRDefault="002933DA" w:rsidP="00780CDF">
      <w:pPr>
        <w:pStyle w:val="Heading1"/>
        <w:spacing w:line="380" w:lineRule="exact"/>
        <w:rPr>
          <w:color w:val="000000" w:themeColor="text1"/>
        </w:rPr>
      </w:pPr>
      <w:r w:rsidRPr="00254664">
        <w:rPr>
          <w:color w:val="000000" w:themeColor="text1"/>
        </w:rPr>
        <w:t xml:space="preserve">Điều </w:t>
      </w:r>
      <w:r w:rsidR="00EC01CF" w:rsidRPr="00254664">
        <w:rPr>
          <w:color w:val="000000" w:themeColor="text1"/>
        </w:rPr>
        <w:t>4</w:t>
      </w:r>
      <w:r w:rsidRPr="00254664">
        <w:rPr>
          <w:color w:val="000000" w:themeColor="text1"/>
        </w:rPr>
        <w:t xml:space="preserve">. Sửa đổi, bổ sung </w:t>
      </w:r>
      <w:r w:rsidR="00831045" w:rsidRPr="00254664">
        <w:rPr>
          <w:color w:val="000000" w:themeColor="text1"/>
        </w:rPr>
        <w:t xml:space="preserve">một số </w:t>
      </w:r>
      <w:r w:rsidRPr="00254664">
        <w:rPr>
          <w:color w:val="000000" w:themeColor="text1"/>
        </w:rPr>
        <w:t>đ</w:t>
      </w:r>
      <w:r w:rsidR="0093034C" w:rsidRPr="00254664">
        <w:rPr>
          <w:color w:val="000000" w:themeColor="text1"/>
        </w:rPr>
        <w:t>iểm</w:t>
      </w:r>
      <w:r w:rsidR="00831045" w:rsidRPr="00254664">
        <w:rPr>
          <w:color w:val="000000" w:themeColor="text1"/>
        </w:rPr>
        <w:t>,</w:t>
      </w:r>
      <w:r w:rsidR="0093034C" w:rsidRPr="00254664">
        <w:rPr>
          <w:color w:val="000000" w:themeColor="text1"/>
        </w:rPr>
        <w:t xml:space="preserve"> khoản </w:t>
      </w:r>
      <w:r w:rsidR="00831045" w:rsidRPr="00254664">
        <w:rPr>
          <w:color w:val="000000" w:themeColor="text1"/>
        </w:rPr>
        <w:t>của</w:t>
      </w:r>
      <w:r w:rsidR="0093034C" w:rsidRPr="00254664">
        <w:rPr>
          <w:color w:val="000000" w:themeColor="text1"/>
        </w:rPr>
        <w:t xml:space="preserve"> Điều 7</w:t>
      </w:r>
    </w:p>
    <w:p w14:paraId="06A4277E" w14:textId="642DD81A" w:rsidR="00831045" w:rsidRPr="00254664" w:rsidRDefault="00831045" w:rsidP="00780CDF">
      <w:pPr>
        <w:spacing w:before="120" w:after="120" w:line="380" w:lineRule="exact"/>
        <w:ind w:firstLine="720"/>
        <w:jc w:val="both"/>
        <w:rPr>
          <w:color w:val="000000" w:themeColor="text1"/>
          <w:sz w:val="28"/>
          <w:szCs w:val="28"/>
          <w:lang w:val="vi-VN"/>
        </w:rPr>
      </w:pPr>
      <w:r w:rsidRPr="00254664">
        <w:rPr>
          <w:color w:val="000000" w:themeColor="text1"/>
          <w:sz w:val="28"/>
          <w:szCs w:val="28"/>
          <w:lang w:val="vi-VN"/>
        </w:rPr>
        <w:t>1. Sửa đổi, bổ sung điểm c khoản 3 Điều 7 như sau:</w:t>
      </w:r>
    </w:p>
    <w:p w14:paraId="7973A989" w14:textId="6AFBC8F7" w:rsidR="0093034C" w:rsidRPr="00254664" w:rsidRDefault="0093034C" w:rsidP="00780CDF">
      <w:pPr>
        <w:spacing w:before="120" w:after="120" w:line="380" w:lineRule="exact"/>
        <w:ind w:firstLine="720"/>
        <w:jc w:val="both"/>
        <w:rPr>
          <w:color w:val="000000" w:themeColor="text1"/>
          <w:sz w:val="28"/>
          <w:szCs w:val="28"/>
          <w:lang w:val="vi-VN"/>
        </w:rPr>
      </w:pPr>
      <w:r w:rsidRPr="00254664">
        <w:rPr>
          <w:color w:val="000000" w:themeColor="text1"/>
          <w:sz w:val="28"/>
          <w:szCs w:val="28"/>
          <w:lang w:val="vi-VN"/>
        </w:rPr>
        <w:t xml:space="preserve">“c) Đánh giá, dò quét phát hiện lỗ hổng, điểm yếu về mặt kỹ thuật. Đánh giá khả năng phòng, chống các </w:t>
      </w:r>
      <w:r w:rsidR="00CD2F1C" w:rsidRPr="00254664">
        <w:rPr>
          <w:color w:val="000000" w:themeColor="text1"/>
          <w:sz w:val="28"/>
          <w:szCs w:val="28"/>
          <w:lang w:val="vi-VN"/>
        </w:rPr>
        <w:t xml:space="preserve">lỗ hổng, điểm yếu, </w:t>
      </w:r>
      <w:r w:rsidRPr="00254664">
        <w:rPr>
          <w:color w:val="000000" w:themeColor="text1"/>
          <w:sz w:val="28"/>
          <w:szCs w:val="28"/>
          <w:lang w:val="vi-VN"/>
        </w:rPr>
        <w:t>kiểu tấn công</w:t>
      </w:r>
      <w:r w:rsidR="00A94A60" w:rsidRPr="00254664">
        <w:rPr>
          <w:color w:val="000000" w:themeColor="text1"/>
          <w:sz w:val="28"/>
          <w:szCs w:val="28"/>
          <w:lang w:val="vi-VN"/>
        </w:rPr>
        <w:t xml:space="preserve"> bảo đảm tối thiểu các yêu cầu sau</w:t>
      </w:r>
      <w:r w:rsidRPr="00254664">
        <w:rPr>
          <w:color w:val="000000" w:themeColor="text1"/>
          <w:sz w:val="28"/>
          <w:szCs w:val="28"/>
          <w:lang w:val="vi-VN"/>
        </w:rPr>
        <w:t>:</w:t>
      </w:r>
    </w:p>
    <w:p w14:paraId="6E3F0693" w14:textId="6246CF79" w:rsidR="00CD2F1C" w:rsidRPr="00254664" w:rsidRDefault="00A13A1F" w:rsidP="00780CDF">
      <w:pPr>
        <w:spacing w:before="120" w:after="120" w:line="380" w:lineRule="exact"/>
        <w:ind w:firstLine="720"/>
        <w:jc w:val="both"/>
        <w:rPr>
          <w:color w:val="000000" w:themeColor="text1"/>
          <w:sz w:val="28"/>
          <w:szCs w:val="28"/>
          <w:lang w:val="vi-VN"/>
        </w:rPr>
      </w:pPr>
      <w:r w:rsidRPr="00254664">
        <w:rPr>
          <w:color w:val="000000" w:themeColor="text1"/>
          <w:sz w:val="28"/>
          <w:szCs w:val="28"/>
          <w:lang w:val="vi-VN"/>
        </w:rPr>
        <w:lastRenderedPageBreak/>
        <w:t>(i)</w:t>
      </w:r>
      <w:r w:rsidR="00CD2F1C" w:rsidRPr="00254664">
        <w:rPr>
          <w:color w:val="000000" w:themeColor="text1"/>
          <w:sz w:val="28"/>
          <w:szCs w:val="28"/>
          <w:lang w:val="vi-VN"/>
        </w:rPr>
        <w:t xml:space="preserve"> Đối với phần mềm ứng dụng Online Banking cung cấp qua nền tảng web, phải phòng, chống 10 lỗ hổng phổ biến nhất được công bố bởi tổ chức OWASP (OWASP Top Ten).</w:t>
      </w:r>
    </w:p>
    <w:p w14:paraId="336E2882" w14:textId="77777777" w:rsidR="00A13A1F" w:rsidRPr="00254664" w:rsidRDefault="00A13A1F" w:rsidP="00780CDF">
      <w:pPr>
        <w:widowControl w:val="0"/>
        <w:spacing w:before="120" w:after="120" w:line="380" w:lineRule="exact"/>
        <w:ind w:firstLine="720"/>
        <w:jc w:val="both"/>
        <w:rPr>
          <w:color w:val="000000" w:themeColor="text1"/>
          <w:sz w:val="28"/>
          <w:szCs w:val="28"/>
          <w:lang w:val="vi-VN"/>
        </w:rPr>
      </w:pPr>
      <w:r w:rsidRPr="00254664">
        <w:rPr>
          <w:color w:val="000000" w:themeColor="text1"/>
          <w:sz w:val="28"/>
          <w:szCs w:val="28"/>
          <w:lang w:val="vi-VN"/>
        </w:rPr>
        <w:t>(ii)</w:t>
      </w:r>
      <w:r w:rsidR="00CD2F1C" w:rsidRPr="00254664">
        <w:rPr>
          <w:color w:val="000000" w:themeColor="text1"/>
          <w:sz w:val="28"/>
          <w:szCs w:val="28"/>
          <w:lang w:val="vi-VN"/>
        </w:rPr>
        <w:t xml:space="preserve"> Đối với phần mềm ứng dụng Mobile Banking, đáp ứng tối thiểu các yêu cầu về an toàn bảo mật ứng dụng di động do tổ chức OWASP công bố (OWASP Mobile Application Security).</w:t>
      </w:r>
    </w:p>
    <w:p w14:paraId="76119D57" w14:textId="019ED32A" w:rsidR="0093034C" w:rsidRPr="00254664" w:rsidRDefault="00A13A1F" w:rsidP="00780CDF">
      <w:pPr>
        <w:widowControl w:val="0"/>
        <w:spacing w:before="120" w:after="120" w:line="380" w:lineRule="exact"/>
        <w:ind w:firstLine="720"/>
        <w:jc w:val="both"/>
        <w:rPr>
          <w:color w:val="000000" w:themeColor="text1"/>
          <w:sz w:val="28"/>
          <w:szCs w:val="28"/>
          <w:lang w:val="vi-VN"/>
        </w:rPr>
      </w:pPr>
      <w:r w:rsidRPr="00254664">
        <w:rPr>
          <w:color w:val="000000" w:themeColor="text1"/>
          <w:sz w:val="28"/>
          <w:szCs w:val="28"/>
          <w:lang w:val="vi-VN"/>
        </w:rPr>
        <w:t xml:space="preserve">(iii) </w:t>
      </w:r>
      <w:r w:rsidR="00FC74C8" w:rsidRPr="00254664">
        <w:rPr>
          <w:color w:val="000000" w:themeColor="text1"/>
          <w:sz w:val="28"/>
          <w:szCs w:val="28"/>
          <w:lang w:val="vi-VN"/>
        </w:rPr>
        <w:t>P</w:t>
      </w:r>
      <w:r w:rsidRPr="00254664">
        <w:rPr>
          <w:color w:val="000000" w:themeColor="text1"/>
          <w:sz w:val="28"/>
          <w:szCs w:val="28"/>
          <w:lang w:val="vi-VN"/>
        </w:rPr>
        <w:t>hiên bản OWASP Top Ten hoặc OWASP Mobile Application Security</w:t>
      </w:r>
      <w:r w:rsidR="00FC74C8" w:rsidRPr="00254664">
        <w:rPr>
          <w:color w:val="000000" w:themeColor="text1"/>
          <w:sz w:val="28"/>
          <w:szCs w:val="28"/>
          <w:lang w:val="vi-VN"/>
        </w:rPr>
        <w:t xml:space="preserve"> áp dụng là phiên bản</w:t>
      </w:r>
      <w:r w:rsidRPr="00254664">
        <w:rPr>
          <w:color w:val="000000" w:themeColor="text1"/>
          <w:sz w:val="28"/>
          <w:szCs w:val="28"/>
          <w:lang w:val="vi-VN"/>
        </w:rPr>
        <w:t xml:space="preserve"> mới</w:t>
      </w:r>
      <w:r w:rsidR="00FC74C8" w:rsidRPr="00254664">
        <w:rPr>
          <w:color w:val="000000" w:themeColor="text1"/>
          <w:sz w:val="28"/>
          <w:szCs w:val="28"/>
          <w:lang w:val="vi-VN"/>
        </w:rPr>
        <w:t xml:space="preserve"> nhất hoặc phiên bản gần nhất với phiên bản được ban hành </w:t>
      </w:r>
      <w:r w:rsidRPr="00254664">
        <w:rPr>
          <w:color w:val="000000" w:themeColor="text1"/>
          <w:sz w:val="28"/>
          <w:szCs w:val="28"/>
          <w:lang w:val="vi-VN"/>
        </w:rPr>
        <w:t>trong vòng 06 tháng.</w:t>
      </w:r>
      <w:r w:rsidR="0093034C" w:rsidRPr="00254664">
        <w:rPr>
          <w:color w:val="000000" w:themeColor="text1"/>
          <w:sz w:val="28"/>
          <w:szCs w:val="28"/>
          <w:lang w:val="vi-VN"/>
        </w:rPr>
        <w:t>”</w:t>
      </w:r>
      <w:r w:rsidR="00D9328C" w:rsidRPr="00254664">
        <w:rPr>
          <w:color w:val="000000" w:themeColor="text1"/>
          <w:sz w:val="28"/>
          <w:szCs w:val="28"/>
          <w:lang w:val="vi-VN"/>
        </w:rPr>
        <w:t>.</w:t>
      </w:r>
    </w:p>
    <w:p w14:paraId="09698CF8" w14:textId="14259401" w:rsidR="00ED78C6" w:rsidRPr="00254664" w:rsidRDefault="004B311B" w:rsidP="00780CDF">
      <w:pPr>
        <w:widowControl w:val="0"/>
        <w:spacing w:before="120" w:after="120" w:line="380" w:lineRule="exact"/>
        <w:ind w:firstLine="720"/>
        <w:jc w:val="both"/>
        <w:rPr>
          <w:color w:val="000000" w:themeColor="text1"/>
          <w:sz w:val="28"/>
          <w:szCs w:val="28"/>
          <w:lang w:val="vi-VN"/>
        </w:rPr>
      </w:pPr>
      <w:r w:rsidRPr="00254664">
        <w:rPr>
          <w:color w:val="000000" w:themeColor="text1"/>
          <w:sz w:val="28"/>
          <w:szCs w:val="28"/>
          <w:lang w:val="vi-VN"/>
        </w:rPr>
        <w:t>2</w:t>
      </w:r>
      <w:r w:rsidR="00ED78C6" w:rsidRPr="00254664">
        <w:rPr>
          <w:color w:val="000000" w:themeColor="text1"/>
          <w:sz w:val="28"/>
          <w:szCs w:val="28"/>
          <w:lang w:val="vi-VN"/>
        </w:rPr>
        <w:t>. Sửa đổi, bổ sung điểm g khoản 6 Điều 7 như sau:</w:t>
      </w:r>
    </w:p>
    <w:p w14:paraId="68B8A012" w14:textId="77777777" w:rsidR="000D1D74" w:rsidRPr="00685EC3" w:rsidRDefault="00ED78C6" w:rsidP="00780CDF">
      <w:pPr>
        <w:widowControl w:val="0"/>
        <w:spacing w:before="120" w:after="120" w:line="380" w:lineRule="exact"/>
        <w:ind w:firstLine="720"/>
        <w:jc w:val="both"/>
        <w:rPr>
          <w:color w:val="000000" w:themeColor="text1"/>
          <w:sz w:val="28"/>
          <w:szCs w:val="28"/>
          <w:lang w:val="vi-VN"/>
        </w:rPr>
      </w:pPr>
      <w:r w:rsidRPr="00254664">
        <w:rPr>
          <w:color w:val="000000" w:themeColor="text1"/>
          <w:sz w:val="28"/>
          <w:szCs w:val="28"/>
          <w:lang w:val="vi-VN"/>
        </w:rPr>
        <w:t>“g) Đối với khách hàng là tổ chức, phần mềm ứng dụng được thiết kế để bảo đảm việc thực hiện giao dịch thanh toán trực tuyến (ngoại trừ thanh toán thẻ</w:t>
      </w:r>
      <w:r w:rsidR="00B930E8" w:rsidRPr="00254664">
        <w:rPr>
          <w:color w:val="000000" w:themeColor="text1"/>
          <w:sz w:val="28"/>
          <w:szCs w:val="28"/>
          <w:lang w:val="vi-VN"/>
        </w:rPr>
        <w:t xml:space="preserve"> trực tuyến</w:t>
      </w:r>
      <w:r w:rsidR="00D91871" w:rsidRPr="00254664">
        <w:rPr>
          <w:color w:val="000000" w:themeColor="text1"/>
          <w:sz w:val="28"/>
          <w:szCs w:val="28"/>
          <w:lang w:val="vi-VN"/>
        </w:rPr>
        <w:t xml:space="preserve"> qua đơn vị chấp nhận </w:t>
      </w:r>
      <w:r w:rsidR="00285F9D" w:rsidRPr="00254664">
        <w:rPr>
          <w:color w:val="000000" w:themeColor="text1"/>
          <w:sz w:val="28"/>
          <w:szCs w:val="28"/>
          <w:lang w:val="vi-VN"/>
        </w:rPr>
        <w:t>thanh toán</w:t>
      </w:r>
      <w:r w:rsidRPr="00254664">
        <w:rPr>
          <w:color w:val="000000" w:themeColor="text1"/>
          <w:sz w:val="28"/>
          <w:szCs w:val="28"/>
          <w:lang w:val="vi-VN"/>
        </w:rPr>
        <w:t xml:space="preserve">) bao gồm tối thiểu hai bước: tạo lập và phê duyệt giao dịch. </w:t>
      </w:r>
    </w:p>
    <w:p w14:paraId="3151C6D5" w14:textId="0A4B48E2" w:rsidR="00ED78C6" w:rsidRPr="00254664" w:rsidRDefault="00ED78C6" w:rsidP="00780CDF">
      <w:pPr>
        <w:widowControl w:val="0"/>
        <w:spacing w:before="120" w:after="120" w:line="380" w:lineRule="exact"/>
        <w:ind w:firstLine="720"/>
        <w:jc w:val="both"/>
        <w:rPr>
          <w:color w:val="000000" w:themeColor="text1"/>
          <w:sz w:val="28"/>
          <w:szCs w:val="28"/>
          <w:lang w:val="vi-VN"/>
        </w:rPr>
      </w:pPr>
      <w:r w:rsidRPr="00254664">
        <w:rPr>
          <w:color w:val="000000" w:themeColor="text1"/>
          <w:sz w:val="28"/>
          <w:szCs w:val="28"/>
          <w:lang w:val="vi-VN"/>
        </w:rPr>
        <w:t>Trường hợp khách hàng là hộ kinh doanh hoặc doanh nghiệp siêu nhỏ áp dụng chế độ kế toán đơn giản, việc thực hiện giao dịch không bắt buộc tách biệt hai bước tạo lập và phê duyệt giao dịch</w:t>
      </w:r>
      <w:r w:rsidR="00D9328C" w:rsidRPr="00254664">
        <w:rPr>
          <w:color w:val="000000" w:themeColor="text1"/>
          <w:sz w:val="28"/>
          <w:szCs w:val="28"/>
          <w:lang w:val="vi-VN"/>
        </w:rPr>
        <w:t>;</w:t>
      </w:r>
      <w:r w:rsidRPr="00254664">
        <w:rPr>
          <w:color w:val="000000" w:themeColor="text1"/>
          <w:sz w:val="28"/>
          <w:szCs w:val="28"/>
          <w:lang w:val="vi-VN"/>
        </w:rPr>
        <w:t>”.</w:t>
      </w:r>
    </w:p>
    <w:p w14:paraId="3DCCDFA2" w14:textId="77777777" w:rsidR="001B204A" w:rsidRPr="00254664" w:rsidRDefault="001B204A" w:rsidP="00780CDF">
      <w:pPr>
        <w:widowControl w:val="0"/>
        <w:spacing w:before="120" w:after="120" w:line="380" w:lineRule="exact"/>
        <w:ind w:firstLine="720"/>
        <w:jc w:val="both"/>
        <w:rPr>
          <w:color w:val="000000" w:themeColor="text1"/>
          <w:sz w:val="28"/>
          <w:szCs w:val="28"/>
          <w:lang w:val="vi-VN"/>
        </w:rPr>
      </w:pPr>
      <w:r w:rsidRPr="00254664">
        <w:rPr>
          <w:color w:val="000000" w:themeColor="text1"/>
          <w:sz w:val="28"/>
          <w:szCs w:val="28"/>
          <w:lang w:val="vi-VN"/>
        </w:rPr>
        <w:t>3. Sửa đổi, bổ sung điểm b khoản 8 Điều 7 như sau:</w:t>
      </w:r>
    </w:p>
    <w:p w14:paraId="02D66365" w14:textId="3C99FA40" w:rsidR="001B204A" w:rsidRPr="00254664" w:rsidRDefault="001B204A" w:rsidP="00780CDF">
      <w:pPr>
        <w:widowControl w:val="0"/>
        <w:spacing w:before="120" w:after="120" w:line="380" w:lineRule="exact"/>
        <w:ind w:firstLine="720"/>
        <w:jc w:val="both"/>
        <w:rPr>
          <w:color w:val="000000" w:themeColor="text1"/>
          <w:sz w:val="28"/>
          <w:szCs w:val="28"/>
          <w:lang w:val="vi-VN"/>
        </w:rPr>
      </w:pPr>
      <w:r w:rsidRPr="00254664">
        <w:rPr>
          <w:color w:val="000000" w:themeColor="text1"/>
          <w:sz w:val="28"/>
          <w:szCs w:val="28"/>
          <w:lang w:val="vi-VN"/>
        </w:rPr>
        <w:t xml:space="preserve">“b) Phần mềm ứng dụng Online Banking phải có chức năng xác thực kết nối với phần mềm của khách hàng tổ chức để bảo đảm </w:t>
      </w:r>
      <w:r w:rsidR="00E516C5" w:rsidRPr="00254664">
        <w:rPr>
          <w:color w:val="000000" w:themeColor="text1"/>
          <w:sz w:val="28"/>
          <w:szCs w:val="28"/>
          <w:lang w:val="vi-VN"/>
        </w:rPr>
        <w:t xml:space="preserve">an toàn, bảo mật, </w:t>
      </w:r>
      <w:r w:rsidRPr="00254664">
        <w:rPr>
          <w:color w:val="000000" w:themeColor="text1"/>
          <w:sz w:val="28"/>
          <w:szCs w:val="28"/>
          <w:lang w:val="vi-VN"/>
        </w:rPr>
        <w:t>chống gian lận, giả mạo</w:t>
      </w:r>
      <w:r w:rsidR="00E516C5" w:rsidRPr="00254664">
        <w:rPr>
          <w:color w:val="000000" w:themeColor="text1"/>
          <w:sz w:val="28"/>
          <w:szCs w:val="28"/>
          <w:lang w:val="vi-VN"/>
        </w:rPr>
        <w:t xml:space="preserve"> theo tiêu chuẩn, quy chuẩn quốc tế hoặc Việt Nam</w:t>
      </w:r>
      <w:r w:rsidRPr="00254664">
        <w:rPr>
          <w:color w:val="000000" w:themeColor="text1"/>
          <w:sz w:val="28"/>
          <w:szCs w:val="28"/>
          <w:lang w:val="vi-VN"/>
        </w:rPr>
        <w:t>;”.</w:t>
      </w:r>
    </w:p>
    <w:p w14:paraId="1FAB4B83" w14:textId="2761E39E" w:rsidR="0093034C" w:rsidRPr="00254664" w:rsidRDefault="002933DA" w:rsidP="00780CDF">
      <w:pPr>
        <w:pStyle w:val="Heading1"/>
        <w:spacing w:line="380" w:lineRule="exact"/>
        <w:rPr>
          <w:color w:val="000000" w:themeColor="text1"/>
        </w:rPr>
      </w:pPr>
      <w:r w:rsidRPr="00254664">
        <w:rPr>
          <w:color w:val="000000" w:themeColor="text1"/>
        </w:rPr>
        <w:t xml:space="preserve">Điều </w:t>
      </w:r>
      <w:r w:rsidR="00A13A1F" w:rsidRPr="00254664">
        <w:rPr>
          <w:color w:val="000000" w:themeColor="text1"/>
        </w:rPr>
        <w:t>5</w:t>
      </w:r>
      <w:r w:rsidRPr="00254664">
        <w:rPr>
          <w:color w:val="000000" w:themeColor="text1"/>
        </w:rPr>
        <w:t xml:space="preserve">. Sửa đổi, bổ sung </w:t>
      </w:r>
      <w:r w:rsidR="00F468AB" w:rsidRPr="00254664">
        <w:rPr>
          <w:color w:val="000000" w:themeColor="text1"/>
        </w:rPr>
        <w:t>một số</w:t>
      </w:r>
      <w:r w:rsidR="00CD2F1C" w:rsidRPr="00254664">
        <w:rPr>
          <w:color w:val="000000" w:themeColor="text1"/>
        </w:rPr>
        <w:t xml:space="preserve"> </w:t>
      </w:r>
      <w:r w:rsidR="00F468AB" w:rsidRPr="00254664">
        <w:rPr>
          <w:color w:val="000000" w:themeColor="text1"/>
        </w:rPr>
        <w:t xml:space="preserve">khoản của </w:t>
      </w:r>
      <w:r w:rsidR="00A0512F" w:rsidRPr="00254664">
        <w:rPr>
          <w:color w:val="000000" w:themeColor="text1"/>
        </w:rPr>
        <w:t>Điều 8</w:t>
      </w:r>
    </w:p>
    <w:p w14:paraId="6AB1512E" w14:textId="3AABD747" w:rsidR="0093034C" w:rsidRPr="00254664" w:rsidRDefault="00F468AB" w:rsidP="00780CDF">
      <w:pPr>
        <w:spacing w:before="120" w:after="120" w:line="380" w:lineRule="exact"/>
        <w:ind w:firstLine="720"/>
        <w:jc w:val="both"/>
        <w:rPr>
          <w:color w:val="000000" w:themeColor="text1"/>
          <w:sz w:val="28"/>
          <w:szCs w:val="28"/>
          <w:lang w:val="vi-VN"/>
        </w:rPr>
      </w:pPr>
      <w:r w:rsidRPr="00254664">
        <w:rPr>
          <w:color w:val="000000" w:themeColor="text1"/>
          <w:sz w:val="28"/>
          <w:szCs w:val="28"/>
          <w:lang w:val="vi-VN"/>
        </w:rPr>
        <w:t>1.</w:t>
      </w:r>
      <w:r w:rsidR="0093034C" w:rsidRPr="00254664">
        <w:rPr>
          <w:color w:val="000000" w:themeColor="text1"/>
          <w:sz w:val="28"/>
          <w:szCs w:val="28"/>
          <w:lang w:val="vi-VN"/>
        </w:rPr>
        <w:t xml:space="preserve"> Bổ sung khoản 1a</w:t>
      </w:r>
      <w:r w:rsidRPr="00254664">
        <w:rPr>
          <w:color w:val="000000" w:themeColor="text1"/>
          <w:sz w:val="28"/>
          <w:szCs w:val="28"/>
          <w:lang w:val="vi-VN"/>
        </w:rPr>
        <w:t xml:space="preserve"> vào sau khoản 1</w:t>
      </w:r>
      <w:r w:rsidR="0093034C" w:rsidRPr="00254664">
        <w:rPr>
          <w:color w:val="000000" w:themeColor="text1"/>
          <w:sz w:val="28"/>
          <w:szCs w:val="28"/>
          <w:lang w:val="vi-VN"/>
        </w:rPr>
        <w:t xml:space="preserve"> Điều 8 như sau:</w:t>
      </w:r>
    </w:p>
    <w:p w14:paraId="2089C638" w14:textId="77777777" w:rsidR="0093034C" w:rsidRPr="00254664" w:rsidRDefault="0093034C" w:rsidP="00780CDF">
      <w:pPr>
        <w:spacing w:before="120" w:after="120" w:line="380" w:lineRule="exact"/>
        <w:ind w:firstLine="720"/>
        <w:jc w:val="both"/>
        <w:rPr>
          <w:color w:val="000000" w:themeColor="text1"/>
          <w:sz w:val="28"/>
          <w:szCs w:val="28"/>
          <w:lang w:val="vi-VN"/>
        </w:rPr>
      </w:pPr>
      <w:r w:rsidRPr="00254664">
        <w:rPr>
          <w:color w:val="000000" w:themeColor="text1"/>
          <w:sz w:val="28"/>
          <w:szCs w:val="28"/>
          <w:lang w:val="vi-VN"/>
        </w:rPr>
        <w:t>“1a. Kiểm soát phiên bản cài đặt được phát hành của ứng dụng Mobile Banking:</w:t>
      </w:r>
    </w:p>
    <w:p w14:paraId="608625E3" w14:textId="60D73A72" w:rsidR="0093034C" w:rsidRPr="00254664" w:rsidRDefault="00CD2F1C" w:rsidP="00780CDF">
      <w:pPr>
        <w:spacing w:before="120" w:after="120" w:line="380" w:lineRule="exact"/>
        <w:ind w:firstLine="720"/>
        <w:jc w:val="both"/>
        <w:rPr>
          <w:color w:val="000000" w:themeColor="text1"/>
          <w:sz w:val="28"/>
          <w:szCs w:val="28"/>
          <w:lang w:val="vi-VN"/>
        </w:rPr>
      </w:pPr>
      <w:r w:rsidRPr="00254664">
        <w:rPr>
          <w:color w:val="000000" w:themeColor="text1"/>
          <w:sz w:val="28"/>
          <w:szCs w:val="28"/>
          <w:lang w:val="vi-VN"/>
        </w:rPr>
        <w:t>a)</w:t>
      </w:r>
      <w:r w:rsidR="0093034C" w:rsidRPr="00254664">
        <w:rPr>
          <w:color w:val="000000" w:themeColor="text1"/>
          <w:sz w:val="28"/>
          <w:szCs w:val="28"/>
          <w:lang w:val="vi-VN"/>
        </w:rPr>
        <w:t xml:space="preserve"> Định kỳ </w:t>
      </w:r>
      <w:r w:rsidR="00E27176" w:rsidRPr="00254664">
        <w:rPr>
          <w:color w:val="000000" w:themeColor="text1"/>
          <w:sz w:val="28"/>
          <w:szCs w:val="28"/>
          <w:lang w:val="vi-VN"/>
        </w:rPr>
        <w:t>tối thiểu 0</w:t>
      </w:r>
      <w:r w:rsidR="008D4AED" w:rsidRPr="00254664">
        <w:rPr>
          <w:color w:val="000000" w:themeColor="text1"/>
          <w:sz w:val="28"/>
          <w:szCs w:val="28"/>
          <w:lang w:val="vi-VN"/>
        </w:rPr>
        <w:t>3</w:t>
      </w:r>
      <w:r w:rsidR="00E27176" w:rsidRPr="00254664">
        <w:rPr>
          <w:color w:val="000000" w:themeColor="text1"/>
          <w:sz w:val="28"/>
          <w:szCs w:val="28"/>
          <w:lang w:val="vi-VN"/>
        </w:rPr>
        <w:t xml:space="preserve"> tháng một lần</w:t>
      </w:r>
      <w:r w:rsidR="000D1D74" w:rsidRPr="0047001C">
        <w:rPr>
          <w:color w:val="000000" w:themeColor="text1"/>
          <w:sz w:val="28"/>
          <w:szCs w:val="28"/>
          <w:lang w:val="vi-VN"/>
        </w:rPr>
        <w:t>, đơn vị phải</w:t>
      </w:r>
      <w:r w:rsidR="00E27176" w:rsidRPr="00254664">
        <w:rPr>
          <w:color w:val="000000" w:themeColor="text1"/>
          <w:sz w:val="28"/>
          <w:szCs w:val="28"/>
          <w:lang w:val="vi-VN"/>
        </w:rPr>
        <w:t xml:space="preserve"> </w:t>
      </w:r>
      <w:r w:rsidR="0093034C" w:rsidRPr="00254664">
        <w:rPr>
          <w:color w:val="000000" w:themeColor="text1"/>
          <w:sz w:val="28"/>
          <w:szCs w:val="28"/>
          <w:lang w:val="vi-VN"/>
        </w:rPr>
        <w:t>đánh giá</w:t>
      </w:r>
      <w:r w:rsidR="000169FA" w:rsidRPr="00254664">
        <w:rPr>
          <w:color w:val="000000" w:themeColor="text1"/>
          <w:sz w:val="28"/>
          <w:szCs w:val="28"/>
          <w:lang w:val="vi-VN"/>
        </w:rPr>
        <w:t xml:space="preserve"> an toàn, bảo mật</w:t>
      </w:r>
      <w:r w:rsidR="0093034C" w:rsidRPr="00254664">
        <w:rPr>
          <w:color w:val="000000" w:themeColor="text1"/>
          <w:sz w:val="28"/>
          <w:szCs w:val="28"/>
          <w:lang w:val="vi-VN"/>
        </w:rPr>
        <w:t xml:space="preserve"> </w:t>
      </w:r>
      <w:r w:rsidR="000169FA" w:rsidRPr="00254664">
        <w:rPr>
          <w:color w:val="000000" w:themeColor="text1"/>
          <w:sz w:val="28"/>
          <w:szCs w:val="28"/>
          <w:lang w:val="vi-VN"/>
        </w:rPr>
        <w:t xml:space="preserve">của </w:t>
      </w:r>
      <w:r w:rsidR="0093034C" w:rsidRPr="00254664">
        <w:rPr>
          <w:color w:val="000000" w:themeColor="text1"/>
          <w:sz w:val="28"/>
          <w:szCs w:val="28"/>
          <w:lang w:val="vi-VN"/>
        </w:rPr>
        <w:t>các phiên bản phần mềm ứng dụng đang cho phép khách hàng cài đặt</w:t>
      </w:r>
      <w:r w:rsidRPr="00254664">
        <w:rPr>
          <w:color w:val="000000" w:themeColor="text1"/>
          <w:sz w:val="28"/>
          <w:szCs w:val="28"/>
          <w:lang w:val="vi-VN"/>
        </w:rPr>
        <w:t>, sử dụng</w:t>
      </w:r>
      <w:r w:rsidR="0093034C" w:rsidRPr="00254664">
        <w:rPr>
          <w:color w:val="000000" w:themeColor="text1"/>
          <w:sz w:val="28"/>
          <w:szCs w:val="28"/>
          <w:lang w:val="vi-VN"/>
        </w:rPr>
        <w:t xml:space="preserve"> nhằm xác định các lỗ hổng bảo mật và đánh giá khả năng bị can thiệp bởi tội phạm mạng</w:t>
      </w:r>
      <w:r w:rsidRPr="00254664">
        <w:rPr>
          <w:color w:val="000000" w:themeColor="text1"/>
          <w:sz w:val="28"/>
          <w:szCs w:val="28"/>
          <w:lang w:val="vi-VN"/>
        </w:rPr>
        <w:t>.</w:t>
      </w:r>
    </w:p>
    <w:p w14:paraId="60C231F5" w14:textId="78D03800" w:rsidR="0093034C" w:rsidRPr="00254664" w:rsidRDefault="008D4AED" w:rsidP="00780CDF">
      <w:pPr>
        <w:spacing w:before="120" w:after="120" w:line="380" w:lineRule="exact"/>
        <w:ind w:firstLine="720"/>
        <w:jc w:val="both"/>
        <w:rPr>
          <w:color w:val="000000" w:themeColor="text1"/>
          <w:sz w:val="28"/>
          <w:szCs w:val="28"/>
          <w:lang w:val="vi-VN"/>
        </w:rPr>
      </w:pPr>
      <w:r w:rsidRPr="00254664">
        <w:rPr>
          <w:color w:val="000000" w:themeColor="text1"/>
          <w:sz w:val="28"/>
          <w:szCs w:val="28"/>
          <w:lang w:val="vi-VN"/>
        </w:rPr>
        <w:t>b</w:t>
      </w:r>
      <w:r w:rsidR="00CD2F1C" w:rsidRPr="00254664">
        <w:rPr>
          <w:color w:val="000000" w:themeColor="text1"/>
          <w:sz w:val="28"/>
          <w:szCs w:val="28"/>
          <w:lang w:val="vi-VN"/>
        </w:rPr>
        <w:t>)</w:t>
      </w:r>
      <w:r w:rsidR="0093034C" w:rsidRPr="00254664">
        <w:rPr>
          <w:color w:val="000000" w:themeColor="text1"/>
          <w:sz w:val="28"/>
          <w:szCs w:val="28"/>
          <w:lang w:val="vi-VN"/>
        </w:rPr>
        <w:t xml:space="preserve"> Trường hợp khách hàng kích hoạt trên thiết bị mới hoặc kích hoạt lại ứng dụng Mobile Banking, </w:t>
      </w:r>
      <w:r w:rsidR="000D1D74" w:rsidRPr="0047001C">
        <w:rPr>
          <w:color w:val="000000" w:themeColor="text1"/>
          <w:sz w:val="28"/>
          <w:szCs w:val="28"/>
          <w:lang w:val="vi-VN"/>
        </w:rPr>
        <w:t xml:space="preserve">khách hàng </w:t>
      </w:r>
      <w:r w:rsidR="0093034C" w:rsidRPr="00254664">
        <w:rPr>
          <w:color w:val="000000" w:themeColor="text1"/>
          <w:sz w:val="28"/>
          <w:szCs w:val="28"/>
          <w:lang w:val="vi-VN"/>
        </w:rPr>
        <w:t>phải cài đặt, sử dụng phiên bản mới nhất</w:t>
      </w:r>
      <w:r w:rsidR="006B37E3" w:rsidRPr="00254664">
        <w:rPr>
          <w:color w:val="000000" w:themeColor="text1"/>
          <w:sz w:val="28"/>
          <w:szCs w:val="28"/>
          <w:lang w:val="vi-VN"/>
        </w:rPr>
        <w:t xml:space="preserve"> hoặc phiên bản gần nhất bảo đảm các yêu cầu về an toàn, bảo mật theo quy định</w:t>
      </w:r>
      <w:r w:rsidR="0093034C" w:rsidRPr="00254664">
        <w:rPr>
          <w:color w:val="000000" w:themeColor="text1"/>
          <w:sz w:val="28"/>
          <w:szCs w:val="28"/>
          <w:lang w:val="vi-VN"/>
        </w:rPr>
        <w:t xml:space="preserve">. </w:t>
      </w:r>
      <w:r w:rsidR="000D1D74" w:rsidRPr="0047001C">
        <w:rPr>
          <w:color w:val="000000" w:themeColor="text1"/>
          <w:sz w:val="28"/>
          <w:szCs w:val="28"/>
          <w:lang w:val="vi-VN"/>
        </w:rPr>
        <w:t>Đơn vị phải c</w:t>
      </w:r>
      <w:r w:rsidR="0093034C" w:rsidRPr="00254664">
        <w:rPr>
          <w:color w:val="000000" w:themeColor="text1"/>
          <w:sz w:val="28"/>
          <w:szCs w:val="28"/>
          <w:lang w:val="vi-VN"/>
        </w:rPr>
        <w:t xml:space="preserve">ó </w:t>
      </w:r>
      <w:r w:rsidR="006A7180" w:rsidRPr="00254664">
        <w:rPr>
          <w:color w:val="000000" w:themeColor="text1"/>
          <w:sz w:val="28"/>
          <w:szCs w:val="28"/>
          <w:lang w:val="vi-VN"/>
        </w:rPr>
        <w:t>giải pháp</w:t>
      </w:r>
      <w:r w:rsidR="0093034C" w:rsidRPr="00254664">
        <w:rPr>
          <w:color w:val="000000" w:themeColor="text1"/>
          <w:sz w:val="28"/>
          <w:szCs w:val="28"/>
          <w:lang w:val="vi-VN"/>
        </w:rPr>
        <w:t xml:space="preserve"> kiểm soát không cho phép hạ phiên bản (downgrading) xuống sử dụng các phiên bản thấp hơn trong trường hợp này.</w:t>
      </w:r>
    </w:p>
    <w:p w14:paraId="66E2391A" w14:textId="7F6E82A7" w:rsidR="0093034C" w:rsidRPr="00254664" w:rsidRDefault="008D4AED" w:rsidP="00780CDF">
      <w:pPr>
        <w:spacing w:before="120" w:after="120" w:line="380" w:lineRule="exact"/>
        <w:ind w:firstLine="720"/>
        <w:jc w:val="both"/>
        <w:rPr>
          <w:color w:val="000000" w:themeColor="text1"/>
          <w:sz w:val="28"/>
          <w:szCs w:val="28"/>
          <w:lang w:val="vi-VN"/>
        </w:rPr>
      </w:pPr>
      <w:r w:rsidRPr="00254664">
        <w:rPr>
          <w:color w:val="000000" w:themeColor="text1"/>
          <w:sz w:val="28"/>
          <w:szCs w:val="28"/>
          <w:lang w:val="vi-VN"/>
        </w:rPr>
        <w:lastRenderedPageBreak/>
        <w:t>c</w:t>
      </w:r>
      <w:r w:rsidR="00CD2F1C" w:rsidRPr="00254664">
        <w:rPr>
          <w:color w:val="000000" w:themeColor="text1"/>
          <w:sz w:val="28"/>
          <w:szCs w:val="28"/>
          <w:lang w:val="vi-VN"/>
        </w:rPr>
        <w:t>)</w:t>
      </w:r>
      <w:r w:rsidR="0093034C" w:rsidRPr="00254664">
        <w:rPr>
          <w:color w:val="000000" w:themeColor="text1"/>
          <w:sz w:val="28"/>
          <w:szCs w:val="28"/>
          <w:lang w:val="vi-VN"/>
        </w:rPr>
        <w:t xml:space="preserve"> </w:t>
      </w:r>
      <w:r w:rsidR="006A7180" w:rsidRPr="00254664">
        <w:rPr>
          <w:color w:val="000000" w:themeColor="text1"/>
          <w:sz w:val="28"/>
          <w:szCs w:val="28"/>
          <w:lang w:val="vi-VN"/>
        </w:rPr>
        <w:t>Khi phát hiện</w:t>
      </w:r>
      <w:r w:rsidR="0093034C" w:rsidRPr="00254664">
        <w:rPr>
          <w:color w:val="000000" w:themeColor="text1"/>
          <w:sz w:val="28"/>
          <w:szCs w:val="28"/>
          <w:lang w:val="vi-VN"/>
        </w:rPr>
        <w:t xml:space="preserve"> có lỗ hổng bảo mật</w:t>
      </w:r>
      <w:r w:rsidRPr="00254664">
        <w:rPr>
          <w:color w:val="000000" w:themeColor="text1"/>
          <w:sz w:val="28"/>
          <w:szCs w:val="28"/>
          <w:lang w:val="vi-VN"/>
        </w:rPr>
        <w:t xml:space="preserve"> được đánh giá ở mức cao hoặc nghiêm trọng</w:t>
      </w:r>
      <w:r w:rsidR="000D1D74" w:rsidRPr="0047001C">
        <w:rPr>
          <w:color w:val="000000" w:themeColor="text1"/>
          <w:sz w:val="28"/>
          <w:szCs w:val="28"/>
          <w:lang w:val="vi-VN"/>
        </w:rPr>
        <w:t>, đơn vị</w:t>
      </w:r>
      <w:r w:rsidR="0093034C" w:rsidRPr="00254664">
        <w:rPr>
          <w:color w:val="000000" w:themeColor="text1"/>
          <w:sz w:val="28"/>
          <w:szCs w:val="28"/>
          <w:lang w:val="vi-VN"/>
        </w:rPr>
        <w:t xml:space="preserve"> phải có biện pháp kiểm tra, không cho thực hiện giao dịch</w:t>
      </w:r>
      <w:r w:rsidRPr="00254664">
        <w:rPr>
          <w:color w:val="000000" w:themeColor="text1"/>
          <w:sz w:val="28"/>
          <w:szCs w:val="28"/>
          <w:lang w:val="vi-VN"/>
        </w:rPr>
        <w:t xml:space="preserve"> hoặc có biện pháp kiểm soát nhằm phòng chống tội phạm lợi dụng lỗ hổng bảo mật để tấn công</w:t>
      </w:r>
      <w:r w:rsidR="008C11F3" w:rsidRPr="00254664">
        <w:rPr>
          <w:color w:val="000000" w:themeColor="text1"/>
          <w:sz w:val="28"/>
          <w:szCs w:val="28"/>
          <w:lang w:val="vi-VN"/>
        </w:rPr>
        <w:t xml:space="preserve"> mạng</w:t>
      </w:r>
      <w:r w:rsidRPr="00254664">
        <w:rPr>
          <w:color w:val="000000" w:themeColor="text1"/>
          <w:sz w:val="28"/>
          <w:szCs w:val="28"/>
          <w:lang w:val="vi-VN"/>
        </w:rPr>
        <w:t>, thực hiện các giao dịch gian lận, chiếm đoạt tài sản;</w:t>
      </w:r>
      <w:r w:rsidR="0093034C" w:rsidRPr="00254664">
        <w:rPr>
          <w:color w:val="000000" w:themeColor="text1"/>
          <w:sz w:val="28"/>
          <w:szCs w:val="28"/>
          <w:lang w:val="vi-VN"/>
        </w:rPr>
        <w:t xml:space="preserve"> </w:t>
      </w:r>
      <w:r w:rsidRPr="00254664">
        <w:rPr>
          <w:color w:val="000000" w:themeColor="text1"/>
          <w:sz w:val="28"/>
          <w:szCs w:val="28"/>
          <w:lang w:val="vi-VN"/>
        </w:rPr>
        <w:t>đồng thời</w:t>
      </w:r>
      <w:r w:rsidR="0093034C" w:rsidRPr="00254664">
        <w:rPr>
          <w:color w:val="000000" w:themeColor="text1"/>
          <w:sz w:val="28"/>
          <w:szCs w:val="28"/>
          <w:lang w:val="vi-VN"/>
        </w:rPr>
        <w:t xml:space="preserve"> </w:t>
      </w:r>
      <w:r w:rsidR="00BE7FD5" w:rsidRPr="00BE7FD5">
        <w:rPr>
          <w:color w:val="000000" w:themeColor="text1"/>
          <w:sz w:val="28"/>
          <w:szCs w:val="28"/>
          <w:lang w:val="vi-VN"/>
        </w:rPr>
        <w:t xml:space="preserve">đơn vị phải </w:t>
      </w:r>
      <w:r w:rsidR="0093034C" w:rsidRPr="00254664">
        <w:rPr>
          <w:color w:val="000000" w:themeColor="text1"/>
          <w:sz w:val="28"/>
          <w:szCs w:val="28"/>
          <w:lang w:val="vi-VN"/>
        </w:rPr>
        <w:t xml:space="preserve">thực hiện xử lý, khắc phục, cập nhật </w:t>
      </w:r>
      <w:r w:rsidR="006A7180" w:rsidRPr="00254664">
        <w:rPr>
          <w:color w:val="000000" w:themeColor="text1"/>
          <w:sz w:val="28"/>
          <w:szCs w:val="28"/>
          <w:lang w:val="vi-VN"/>
        </w:rPr>
        <w:t xml:space="preserve">ngay </w:t>
      </w:r>
      <w:r w:rsidR="0093034C" w:rsidRPr="00254664">
        <w:rPr>
          <w:color w:val="000000" w:themeColor="text1"/>
          <w:sz w:val="28"/>
          <w:szCs w:val="28"/>
          <w:lang w:val="vi-VN"/>
        </w:rPr>
        <w:t>phiên bản</w:t>
      </w:r>
      <w:r w:rsidR="006A7180" w:rsidRPr="00254664">
        <w:rPr>
          <w:color w:val="000000" w:themeColor="text1"/>
          <w:sz w:val="28"/>
          <w:szCs w:val="28"/>
          <w:lang w:val="vi-VN"/>
        </w:rPr>
        <w:t xml:space="preserve"> mới</w:t>
      </w:r>
      <w:r w:rsidRPr="00254664">
        <w:rPr>
          <w:color w:val="000000" w:themeColor="text1"/>
          <w:sz w:val="28"/>
          <w:szCs w:val="28"/>
          <w:lang w:val="vi-VN"/>
        </w:rPr>
        <w:t xml:space="preserve"> trong thời gian theo quy định tại khoản 6 Điều 14 Thông tư này</w:t>
      </w:r>
      <w:r w:rsidR="0093034C" w:rsidRPr="00254664">
        <w:rPr>
          <w:color w:val="000000" w:themeColor="text1"/>
          <w:sz w:val="28"/>
          <w:szCs w:val="28"/>
          <w:lang w:val="vi-VN"/>
        </w:rPr>
        <w:t>.”</w:t>
      </w:r>
      <w:r w:rsidR="00D9328C" w:rsidRPr="00254664">
        <w:rPr>
          <w:color w:val="000000" w:themeColor="text1"/>
          <w:sz w:val="28"/>
          <w:szCs w:val="28"/>
          <w:lang w:val="vi-VN"/>
        </w:rPr>
        <w:t>.</w:t>
      </w:r>
    </w:p>
    <w:p w14:paraId="50773BEF" w14:textId="4F6DCD5C" w:rsidR="00A0512F" w:rsidRPr="00254664" w:rsidRDefault="00F468AB" w:rsidP="00780CDF">
      <w:pPr>
        <w:spacing w:before="120" w:after="120" w:line="380" w:lineRule="exact"/>
        <w:ind w:firstLine="720"/>
        <w:jc w:val="both"/>
        <w:rPr>
          <w:color w:val="000000" w:themeColor="text1"/>
          <w:sz w:val="28"/>
          <w:szCs w:val="28"/>
          <w:lang w:val="vi-VN"/>
        </w:rPr>
      </w:pPr>
      <w:r w:rsidRPr="00254664">
        <w:rPr>
          <w:color w:val="000000" w:themeColor="text1"/>
          <w:sz w:val="28"/>
          <w:szCs w:val="28"/>
          <w:lang w:val="vi-VN"/>
        </w:rPr>
        <w:t>2.</w:t>
      </w:r>
      <w:r w:rsidR="00A0512F" w:rsidRPr="00254664">
        <w:rPr>
          <w:color w:val="000000" w:themeColor="text1"/>
          <w:sz w:val="28"/>
          <w:szCs w:val="28"/>
          <w:lang w:val="vi-VN"/>
        </w:rPr>
        <w:t xml:space="preserve"> </w:t>
      </w:r>
      <w:r w:rsidRPr="00254664">
        <w:rPr>
          <w:color w:val="000000" w:themeColor="text1"/>
          <w:sz w:val="28"/>
          <w:szCs w:val="28"/>
          <w:lang w:val="vi-VN"/>
        </w:rPr>
        <w:t>Sửa đổi, bổ sung k</w:t>
      </w:r>
      <w:r w:rsidR="00A0512F" w:rsidRPr="00254664">
        <w:rPr>
          <w:color w:val="000000" w:themeColor="text1"/>
          <w:sz w:val="28"/>
          <w:szCs w:val="28"/>
          <w:lang w:val="vi-VN"/>
        </w:rPr>
        <w:t>hoản 4 Điều 8 như sau:</w:t>
      </w:r>
    </w:p>
    <w:p w14:paraId="0AC6B07F" w14:textId="685748FF" w:rsidR="00A0512F" w:rsidRPr="00254664" w:rsidRDefault="00A0512F" w:rsidP="00780CDF">
      <w:pPr>
        <w:spacing w:before="120" w:after="120" w:line="380" w:lineRule="exact"/>
        <w:ind w:firstLine="720"/>
        <w:jc w:val="both"/>
        <w:rPr>
          <w:color w:val="000000" w:themeColor="text1"/>
          <w:sz w:val="28"/>
          <w:szCs w:val="28"/>
          <w:lang w:val="vi-VN"/>
        </w:rPr>
      </w:pPr>
      <w:r w:rsidRPr="00254664">
        <w:rPr>
          <w:color w:val="000000" w:themeColor="text1"/>
          <w:sz w:val="28"/>
          <w:szCs w:val="28"/>
          <w:lang w:val="vi-VN"/>
        </w:rPr>
        <w:t>“</w:t>
      </w:r>
      <w:bookmarkStart w:id="3" w:name="_Hlk216679624"/>
      <w:r w:rsidRPr="00254664">
        <w:rPr>
          <w:color w:val="000000" w:themeColor="text1"/>
          <w:sz w:val="28"/>
          <w:szCs w:val="28"/>
          <w:lang w:val="vi-VN"/>
        </w:rPr>
        <w:t xml:space="preserve">4. Triển khai các giải pháp nhằm phòng, chống, phát hiện các hành vi can thiệp trái phép vào ứng dụng Mobile Banking đã cài đặt trong thiết bị di động của khách hàng. </w:t>
      </w:r>
      <w:r w:rsidR="00724290" w:rsidRPr="00254664">
        <w:rPr>
          <w:color w:val="000000" w:themeColor="text1"/>
          <w:sz w:val="28"/>
          <w:szCs w:val="28"/>
          <w:lang w:val="vi-VN"/>
        </w:rPr>
        <w:t xml:space="preserve">Ứng dụng Mobile Banking phải </w:t>
      </w:r>
      <w:r w:rsidRPr="00254664">
        <w:rPr>
          <w:color w:val="000000" w:themeColor="text1"/>
          <w:sz w:val="28"/>
          <w:szCs w:val="28"/>
          <w:lang w:val="vi-VN"/>
        </w:rPr>
        <w:t>tự động thoát</w:t>
      </w:r>
      <w:r w:rsidR="00724290" w:rsidRPr="00254664">
        <w:rPr>
          <w:color w:val="000000" w:themeColor="text1"/>
          <w:sz w:val="28"/>
          <w:szCs w:val="28"/>
          <w:lang w:val="vi-VN"/>
        </w:rPr>
        <w:t xml:space="preserve"> hoặc</w:t>
      </w:r>
      <w:r w:rsidRPr="00254664">
        <w:rPr>
          <w:color w:val="000000" w:themeColor="text1"/>
          <w:sz w:val="28"/>
          <w:szCs w:val="28"/>
          <w:lang w:val="vi-VN"/>
        </w:rPr>
        <w:t xml:space="preserve"> dừng </w:t>
      </w:r>
      <w:r w:rsidR="00724290" w:rsidRPr="00254664">
        <w:rPr>
          <w:color w:val="000000" w:themeColor="text1"/>
          <w:sz w:val="28"/>
          <w:szCs w:val="28"/>
          <w:lang w:val="vi-VN"/>
        </w:rPr>
        <w:t>hoạt động</w:t>
      </w:r>
      <w:r w:rsidR="008D4AED" w:rsidRPr="00254664">
        <w:rPr>
          <w:color w:val="000000" w:themeColor="text1"/>
          <w:sz w:val="28"/>
          <w:szCs w:val="28"/>
          <w:lang w:val="vi-VN"/>
        </w:rPr>
        <w:t xml:space="preserve"> và thông báo cho khách hàng</w:t>
      </w:r>
      <w:r w:rsidR="008C11F3" w:rsidRPr="00254664">
        <w:rPr>
          <w:color w:val="000000" w:themeColor="text1"/>
          <w:sz w:val="28"/>
          <w:szCs w:val="28"/>
          <w:lang w:val="vi-VN"/>
        </w:rPr>
        <w:t xml:space="preserve"> lý do</w:t>
      </w:r>
      <w:r w:rsidR="00E27176" w:rsidRPr="00254664">
        <w:rPr>
          <w:color w:val="000000" w:themeColor="text1"/>
          <w:sz w:val="28"/>
          <w:szCs w:val="28"/>
          <w:lang w:val="vi-VN"/>
        </w:rPr>
        <w:t xml:space="preserve"> nếu</w:t>
      </w:r>
      <w:r w:rsidRPr="00254664">
        <w:rPr>
          <w:color w:val="000000" w:themeColor="text1"/>
          <w:sz w:val="28"/>
          <w:szCs w:val="28"/>
          <w:lang w:val="vi-VN"/>
        </w:rPr>
        <w:t xml:space="preserve"> phát hiện</w:t>
      </w:r>
      <w:r w:rsidR="00526163" w:rsidRPr="00254664">
        <w:rPr>
          <w:color w:val="000000" w:themeColor="text1"/>
          <w:sz w:val="28"/>
          <w:szCs w:val="28"/>
          <w:lang w:val="vi-VN"/>
        </w:rPr>
        <w:t xml:space="preserve"> một trong các dấu hiệu sau</w:t>
      </w:r>
      <w:r w:rsidRPr="00254664">
        <w:rPr>
          <w:color w:val="000000" w:themeColor="text1"/>
          <w:sz w:val="28"/>
          <w:szCs w:val="28"/>
          <w:lang w:val="vi-VN"/>
        </w:rPr>
        <w:t>:</w:t>
      </w:r>
      <w:bookmarkEnd w:id="3"/>
    </w:p>
    <w:p w14:paraId="036DBF06" w14:textId="2813BD92" w:rsidR="00A0512F" w:rsidRPr="00254664" w:rsidRDefault="00CD2F1C" w:rsidP="00780CDF">
      <w:pPr>
        <w:spacing w:before="120" w:after="120" w:line="380" w:lineRule="exact"/>
        <w:ind w:firstLine="720"/>
        <w:jc w:val="both"/>
        <w:rPr>
          <w:color w:val="000000" w:themeColor="text1"/>
          <w:sz w:val="28"/>
          <w:szCs w:val="28"/>
          <w:lang w:val="vi-VN"/>
        </w:rPr>
      </w:pPr>
      <w:r w:rsidRPr="00254664">
        <w:rPr>
          <w:color w:val="000000" w:themeColor="text1"/>
          <w:sz w:val="28"/>
          <w:szCs w:val="28"/>
          <w:lang w:val="vi-VN"/>
        </w:rPr>
        <w:t>a)</w:t>
      </w:r>
      <w:r w:rsidR="00A0512F" w:rsidRPr="00254664">
        <w:rPr>
          <w:color w:val="000000" w:themeColor="text1"/>
          <w:sz w:val="28"/>
          <w:szCs w:val="28"/>
          <w:lang w:val="vi-VN"/>
        </w:rPr>
        <w:t xml:space="preserve"> </w:t>
      </w:r>
      <w:r w:rsidR="00724290" w:rsidRPr="00254664">
        <w:rPr>
          <w:color w:val="000000" w:themeColor="text1"/>
          <w:sz w:val="28"/>
          <w:szCs w:val="28"/>
          <w:lang w:val="vi-VN"/>
        </w:rPr>
        <w:t>Có trình gỡ lỗi (debugger) được gắn vào hoặc môi trường có trình gỡ lỗi đang hoạt động; hoặc khi ứng dụng bị chạy trong môi trường giả lập (emulator)/</w:t>
      </w:r>
      <w:r w:rsidR="00285F9D" w:rsidRPr="00254664">
        <w:rPr>
          <w:color w:val="000000" w:themeColor="text1"/>
          <w:sz w:val="28"/>
          <w:szCs w:val="28"/>
          <w:lang w:val="vi-VN"/>
        </w:rPr>
        <w:t xml:space="preserve"> </w:t>
      </w:r>
      <w:r w:rsidR="00724290" w:rsidRPr="00254664">
        <w:rPr>
          <w:color w:val="000000" w:themeColor="text1"/>
          <w:sz w:val="28"/>
          <w:szCs w:val="28"/>
          <w:lang w:val="vi-VN"/>
        </w:rPr>
        <w:t>máy ảo/</w:t>
      </w:r>
      <w:r w:rsidR="00285F9D" w:rsidRPr="00254664">
        <w:rPr>
          <w:color w:val="000000" w:themeColor="text1"/>
          <w:sz w:val="28"/>
          <w:szCs w:val="28"/>
          <w:lang w:val="vi-VN"/>
        </w:rPr>
        <w:t xml:space="preserve"> </w:t>
      </w:r>
      <w:r w:rsidR="00724290" w:rsidRPr="00254664">
        <w:rPr>
          <w:color w:val="000000" w:themeColor="text1"/>
          <w:sz w:val="28"/>
          <w:szCs w:val="28"/>
          <w:lang w:val="vi-VN"/>
        </w:rPr>
        <w:t>thiết bị giả lập</w:t>
      </w:r>
      <w:r w:rsidR="00A0512F" w:rsidRPr="00254664">
        <w:rPr>
          <w:color w:val="000000" w:themeColor="text1"/>
          <w:sz w:val="28"/>
          <w:szCs w:val="28"/>
          <w:lang w:val="vi-VN"/>
        </w:rPr>
        <w:t xml:space="preserve">; </w:t>
      </w:r>
      <w:r w:rsidR="008C11F3" w:rsidRPr="00254664">
        <w:rPr>
          <w:color w:val="000000" w:themeColor="text1"/>
          <w:sz w:val="28"/>
          <w:szCs w:val="28"/>
          <w:lang w:val="vi-VN"/>
        </w:rPr>
        <w:t>hoặc hoạt động ở chế độ cho phép máy tính giao tiếp trực tiếp với thiết bị Android (Android Debug Bridge);</w:t>
      </w:r>
    </w:p>
    <w:p w14:paraId="2445F637" w14:textId="4EA91EB5" w:rsidR="00A0512F" w:rsidRPr="00254664" w:rsidRDefault="00CD2F1C" w:rsidP="00780CDF">
      <w:pPr>
        <w:spacing w:before="120" w:after="120" w:line="380" w:lineRule="exact"/>
        <w:ind w:firstLine="720"/>
        <w:jc w:val="both"/>
        <w:rPr>
          <w:color w:val="000000" w:themeColor="text1"/>
          <w:sz w:val="28"/>
          <w:szCs w:val="28"/>
          <w:lang w:val="vi-VN"/>
        </w:rPr>
      </w:pPr>
      <w:r w:rsidRPr="00254664">
        <w:rPr>
          <w:color w:val="000000" w:themeColor="text1"/>
          <w:sz w:val="28"/>
          <w:szCs w:val="28"/>
          <w:lang w:val="vi-VN"/>
        </w:rPr>
        <w:t>b)</w:t>
      </w:r>
      <w:r w:rsidR="00A0512F" w:rsidRPr="00254664">
        <w:rPr>
          <w:color w:val="000000" w:themeColor="text1"/>
          <w:sz w:val="28"/>
          <w:szCs w:val="28"/>
          <w:lang w:val="vi-VN"/>
        </w:rPr>
        <w:t xml:space="preserve"> </w:t>
      </w:r>
      <w:bookmarkStart w:id="4" w:name="_Hlk216679600"/>
      <w:r w:rsidR="00A0512F" w:rsidRPr="00254664">
        <w:rPr>
          <w:color w:val="000000" w:themeColor="text1"/>
          <w:sz w:val="28"/>
          <w:szCs w:val="28"/>
          <w:lang w:val="vi-VN"/>
        </w:rPr>
        <w:t>Phần mềm ứng dụng bị chèn mã bên ngoài ứng dụng khi đang chạy, thực hiện các hành vi như theo dõi các hàm được chạy, ghi lại log dữ liệu truyền qua các hàm, API.... (hook);</w:t>
      </w:r>
      <w:r w:rsidR="003564BD" w:rsidRPr="00254664">
        <w:rPr>
          <w:color w:val="000000" w:themeColor="text1"/>
          <w:sz w:val="28"/>
          <w:szCs w:val="28"/>
          <w:lang w:val="vi-VN"/>
        </w:rPr>
        <w:t xml:space="preserve"> hoặc phần mềm ứng dụng bị can thiệp, đóng gói lại (repacking);</w:t>
      </w:r>
      <w:bookmarkEnd w:id="4"/>
    </w:p>
    <w:p w14:paraId="4ACA5FB8" w14:textId="00920257" w:rsidR="00A0512F" w:rsidRPr="00254664" w:rsidRDefault="00CD2F1C" w:rsidP="00780CDF">
      <w:pPr>
        <w:spacing w:before="120" w:after="120" w:line="380" w:lineRule="exact"/>
        <w:ind w:firstLine="720"/>
        <w:jc w:val="both"/>
        <w:rPr>
          <w:color w:val="000000" w:themeColor="text1"/>
          <w:sz w:val="28"/>
          <w:szCs w:val="28"/>
          <w:lang w:val="vi-VN"/>
        </w:rPr>
      </w:pPr>
      <w:r w:rsidRPr="00254664">
        <w:rPr>
          <w:color w:val="000000" w:themeColor="text1"/>
          <w:sz w:val="28"/>
          <w:szCs w:val="28"/>
          <w:lang w:val="vi-VN"/>
        </w:rPr>
        <w:t>c)</w:t>
      </w:r>
      <w:r w:rsidR="00A0512F" w:rsidRPr="00254664">
        <w:rPr>
          <w:color w:val="000000" w:themeColor="text1"/>
          <w:sz w:val="28"/>
          <w:szCs w:val="28"/>
          <w:lang w:val="vi-VN"/>
        </w:rPr>
        <w:t xml:space="preserve"> Thiết bị đã bị phá khóa (root / jailbreak)</w:t>
      </w:r>
      <w:r w:rsidR="008C11F3" w:rsidRPr="00254664">
        <w:rPr>
          <w:color w:val="000000" w:themeColor="text1"/>
          <w:sz w:val="28"/>
          <w:szCs w:val="28"/>
          <w:lang w:val="vi-VN"/>
        </w:rPr>
        <w:t>; hoặc bị mở khóa cơ chế bảo vệ (unlock_bootloader)</w:t>
      </w:r>
      <w:r w:rsidRPr="00254664">
        <w:rPr>
          <w:color w:val="000000" w:themeColor="text1"/>
          <w:sz w:val="28"/>
          <w:szCs w:val="28"/>
          <w:lang w:val="vi-VN"/>
        </w:rPr>
        <w:t>.</w:t>
      </w:r>
      <w:r w:rsidR="00A0512F" w:rsidRPr="00254664">
        <w:rPr>
          <w:color w:val="000000" w:themeColor="text1"/>
          <w:sz w:val="28"/>
          <w:szCs w:val="28"/>
          <w:lang w:val="vi-VN"/>
        </w:rPr>
        <w:t>”</w:t>
      </w:r>
      <w:r w:rsidR="00D9328C" w:rsidRPr="00254664">
        <w:rPr>
          <w:color w:val="000000" w:themeColor="text1"/>
          <w:sz w:val="28"/>
          <w:szCs w:val="28"/>
          <w:lang w:val="vi-VN"/>
        </w:rPr>
        <w:t>.</w:t>
      </w:r>
    </w:p>
    <w:p w14:paraId="3DA9A92D" w14:textId="7F2E594E" w:rsidR="0066488C" w:rsidRPr="00254664" w:rsidRDefault="0066488C" w:rsidP="00780CDF">
      <w:pPr>
        <w:spacing w:before="120" w:after="120" w:line="380" w:lineRule="exact"/>
        <w:ind w:firstLine="720"/>
        <w:jc w:val="both"/>
        <w:rPr>
          <w:color w:val="000000" w:themeColor="text1"/>
          <w:sz w:val="28"/>
          <w:szCs w:val="28"/>
          <w:lang w:val="vi-VN"/>
        </w:rPr>
      </w:pPr>
      <w:r w:rsidRPr="00254664">
        <w:rPr>
          <w:color w:val="000000" w:themeColor="text1"/>
          <w:sz w:val="28"/>
          <w:szCs w:val="28"/>
          <w:lang w:val="vi-VN"/>
        </w:rPr>
        <w:t>3. Sửa đổi, bổ sung khoản 5 Điều 8 như sau:</w:t>
      </w:r>
    </w:p>
    <w:p w14:paraId="1535E932" w14:textId="77143DEA" w:rsidR="0066488C" w:rsidRPr="00254664" w:rsidRDefault="0066488C" w:rsidP="00780CDF">
      <w:pPr>
        <w:spacing w:before="120" w:after="120" w:line="380" w:lineRule="exact"/>
        <w:ind w:firstLine="720"/>
        <w:jc w:val="both"/>
        <w:rPr>
          <w:color w:val="000000" w:themeColor="text1"/>
          <w:sz w:val="28"/>
          <w:szCs w:val="28"/>
          <w:lang w:val="vi-VN"/>
        </w:rPr>
      </w:pPr>
      <w:r w:rsidRPr="00254664">
        <w:rPr>
          <w:color w:val="000000" w:themeColor="text1"/>
          <w:sz w:val="28"/>
          <w:szCs w:val="28"/>
          <w:lang w:val="vi-VN"/>
        </w:rPr>
        <w:t>“5. Không cho phép chức năng ghi nhớ mã khóa bí mật truy cập, trừ trường hợp áp dụng hình thức xác nhận quy định tại khoản 6 Điều 11 Thông tư này.”</w:t>
      </w:r>
      <w:r w:rsidR="008618F7" w:rsidRPr="00254664">
        <w:rPr>
          <w:color w:val="000000" w:themeColor="text1"/>
          <w:sz w:val="28"/>
          <w:szCs w:val="28"/>
          <w:lang w:val="vi-VN"/>
        </w:rPr>
        <w:t>.</w:t>
      </w:r>
    </w:p>
    <w:p w14:paraId="7DF0F912" w14:textId="3240B2B3" w:rsidR="00DF714D" w:rsidRPr="00254664" w:rsidRDefault="00DF714D" w:rsidP="00780CDF">
      <w:pPr>
        <w:pStyle w:val="Heading1"/>
        <w:spacing w:line="380" w:lineRule="exact"/>
        <w:rPr>
          <w:color w:val="000000" w:themeColor="text1"/>
        </w:rPr>
      </w:pPr>
      <w:r w:rsidRPr="00254664">
        <w:rPr>
          <w:color w:val="000000" w:themeColor="text1"/>
        </w:rPr>
        <w:t>Điều 6. Sửa đổi, bổ sung một số điểm, khoản của Điều 10</w:t>
      </w:r>
    </w:p>
    <w:p w14:paraId="209027AB" w14:textId="5B0C86F7" w:rsidR="00DF714D" w:rsidRPr="00254664" w:rsidRDefault="00DF714D" w:rsidP="00780CDF">
      <w:pPr>
        <w:spacing w:before="120" w:after="120" w:line="380" w:lineRule="exact"/>
        <w:ind w:firstLine="720"/>
        <w:jc w:val="both"/>
        <w:rPr>
          <w:color w:val="000000" w:themeColor="text1"/>
          <w:sz w:val="28"/>
          <w:szCs w:val="28"/>
          <w:lang w:val="vi-VN"/>
        </w:rPr>
      </w:pPr>
      <w:r w:rsidRPr="00254664">
        <w:rPr>
          <w:color w:val="000000" w:themeColor="text1"/>
          <w:sz w:val="28"/>
          <w:szCs w:val="28"/>
          <w:lang w:val="vi-VN"/>
        </w:rPr>
        <w:t>1</w:t>
      </w:r>
      <w:r w:rsidRPr="00254664">
        <w:rPr>
          <w:b/>
          <w:bCs/>
          <w:color w:val="000000" w:themeColor="text1"/>
          <w:sz w:val="28"/>
          <w:szCs w:val="28"/>
          <w:lang w:val="vi-VN"/>
        </w:rPr>
        <w:t>.</w:t>
      </w:r>
      <w:r w:rsidRPr="00254664">
        <w:rPr>
          <w:color w:val="000000" w:themeColor="text1"/>
          <w:sz w:val="28"/>
          <w:szCs w:val="28"/>
          <w:lang w:val="vi-VN"/>
        </w:rPr>
        <w:t xml:space="preserve"> Sửa đổi, bổ sung điểm a khoản 1 Điều 10 như sau:</w:t>
      </w:r>
    </w:p>
    <w:p w14:paraId="2C6CEC82" w14:textId="2DA02D04" w:rsidR="00DF714D" w:rsidRPr="00254664" w:rsidRDefault="00DF714D" w:rsidP="00780CDF">
      <w:pPr>
        <w:spacing w:before="120" w:after="120" w:line="380" w:lineRule="exact"/>
        <w:ind w:firstLine="720"/>
        <w:jc w:val="both"/>
        <w:rPr>
          <w:color w:val="000000" w:themeColor="text1"/>
          <w:sz w:val="28"/>
          <w:szCs w:val="28"/>
          <w:lang w:val="vi-VN"/>
        </w:rPr>
      </w:pPr>
      <w:r w:rsidRPr="00254664">
        <w:rPr>
          <w:color w:val="000000" w:themeColor="text1"/>
          <w:sz w:val="28"/>
          <w:szCs w:val="28"/>
          <w:lang w:val="vi-VN"/>
        </w:rPr>
        <w:t xml:space="preserve">“a) </w:t>
      </w:r>
      <w:r w:rsidR="00B8200B" w:rsidRPr="00254664">
        <w:rPr>
          <w:color w:val="000000" w:themeColor="text1"/>
          <w:sz w:val="28"/>
          <w:szCs w:val="28"/>
          <w:lang w:val="vi-VN"/>
        </w:rPr>
        <w:t xml:space="preserve">Đối với giao dịch thanh toán sử dụng tài khoản thanh toán hoặc ví điện tử hoặc tài khoản </w:t>
      </w:r>
      <w:r w:rsidR="007817BB" w:rsidRPr="007817BB">
        <w:rPr>
          <w:color w:val="000000" w:themeColor="text1"/>
          <w:sz w:val="28"/>
          <w:szCs w:val="28"/>
          <w:lang w:val="vi-VN"/>
        </w:rPr>
        <w:t>T</w:t>
      </w:r>
      <w:r w:rsidR="00B8200B" w:rsidRPr="00254664">
        <w:rPr>
          <w:color w:val="000000" w:themeColor="text1"/>
          <w:sz w:val="28"/>
          <w:szCs w:val="28"/>
          <w:lang w:val="vi-VN"/>
        </w:rPr>
        <w:t>iền di động hoặc giao dịch chuyển tiền từ thẻ ghi nợ, thẻ trả trước định danh, đơn vị thực hiện phân loại giao dịch theo các nhóm loại hình giao dịch quy định tại Phụ lục 01 ban hành kèm theo Thông tư này và áp dụng hình thức xác nhận quy định tại Phụ lục 02 ban hành kèm theo Thông tư này, trừ quy định tại điểm b, điểm c, điểm d và điểm đ khoản này</w:t>
      </w:r>
      <w:r w:rsidRPr="00254664">
        <w:rPr>
          <w:color w:val="000000" w:themeColor="text1"/>
          <w:sz w:val="28"/>
          <w:szCs w:val="28"/>
          <w:lang w:val="vi-VN"/>
        </w:rPr>
        <w:t>;”.</w:t>
      </w:r>
    </w:p>
    <w:p w14:paraId="7A1EEFF6" w14:textId="5814EA6A" w:rsidR="00B8200B" w:rsidRPr="00254664" w:rsidRDefault="00B8200B" w:rsidP="00780CDF">
      <w:pPr>
        <w:spacing w:before="120" w:after="120" w:line="380" w:lineRule="exact"/>
        <w:ind w:firstLine="720"/>
        <w:jc w:val="both"/>
        <w:rPr>
          <w:color w:val="000000" w:themeColor="text1"/>
          <w:sz w:val="28"/>
          <w:szCs w:val="28"/>
          <w:lang w:val="vi-VN"/>
        </w:rPr>
      </w:pPr>
      <w:r w:rsidRPr="00254664">
        <w:rPr>
          <w:color w:val="000000" w:themeColor="text1"/>
          <w:sz w:val="28"/>
          <w:szCs w:val="28"/>
          <w:lang w:val="vi-VN"/>
        </w:rPr>
        <w:t xml:space="preserve">2. Sửa đổi, bổ sung điểm </w:t>
      </w:r>
      <w:r w:rsidR="007416D2" w:rsidRPr="00254664">
        <w:rPr>
          <w:color w:val="000000" w:themeColor="text1"/>
          <w:sz w:val="28"/>
          <w:szCs w:val="28"/>
          <w:lang w:val="vi-VN"/>
        </w:rPr>
        <w:t>d</w:t>
      </w:r>
      <w:r w:rsidRPr="00254664">
        <w:rPr>
          <w:color w:val="000000" w:themeColor="text1"/>
          <w:sz w:val="28"/>
          <w:szCs w:val="28"/>
          <w:lang w:val="vi-VN"/>
        </w:rPr>
        <w:t xml:space="preserve"> khoản 1 Điều 10 như sau:</w:t>
      </w:r>
    </w:p>
    <w:p w14:paraId="58622D8D" w14:textId="18787684" w:rsidR="00DF714D" w:rsidRPr="00254664" w:rsidRDefault="00B8200B" w:rsidP="00780CDF">
      <w:pPr>
        <w:spacing w:before="120" w:after="120" w:line="380" w:lineRule="exact"/>
        <w:ind w:firstLine="720"/>
        <w:jc w:val="both"/>
        <w:rPr>
          <w:color w:val="000000" w:themeColor="text1"/>
          <w:sz w:val="28"/>
          <w:szCs w:val="28"/>
          <w:lang w:val="vi-VN"/>
        </w:rPr>
      </w:pPr>
      <w:r w:rsidRPr="00254664">
        <w:rPr>
          <w:color w:val="000000" w:themeColor="text1"/>
          <w:sz w:val="28"/>
          <w:szCs w:val="28"/>
          <w:lang w:val="vi-VN"/>
        </w:rPr>
        <w:lastRenderedPageBreak/>
        <w:t>“</w:t>
      </w:r>
      <w:r w:rsidR="007416D2" w:rsidRPr="00254664">
        <w:rPr>
          <w:color w:val="000000" w:themeColor="text1"/>
          <w:sz w:val="28"/>
          <w:szCs w:val="28"/>
          <w:lang w:val="vi-VN"/>
        </w:rPr>
        <w:t>d</w:t>
      </w:r>
      <w:r w:rsidRPr="00254664">
        <w:rPr>
          <w:color w:val="000000" w:themeColor="text1"/>
          <w:sz w:val="28"/>
          <w:szCs w:val="28"/>
          <w:lang w:val="vi-VN"/>
        </w:rPr>
        <w:t xml:space="preserve">) Đối với các giao dịch mà đơn vị chủ động trích Nợ tài khoản thanh toán, chủ động trích Nợ ví điện tử, chủ động trích Nợ tài khoản </w:t>
      </w:r>
      <w:r w:rsidR="007817BB" w:rsidRPr="007817BB">
        <w:rPr>
          <w:color w:val="000000" w:themeColor="text1"/>
          <w:sz w:val="28"/>
          <w:szCs w:val="28"/>
          <w:lang w:val="vi-VN"/>
        </w:rPr>
        <w:t>T</w:t>
      </w:r>
      <w:r w:rsidRPr="00254664">
        <w:rPr>
          <w:color w:val="000000" w:themeColor="text1"/>
          <w:sz w:val="28"/>
          <w:szCs w:val="28"/>
          <w:lang w:val="vi-VN"/>
        </w:rPr>
        <w:t>iền di động, chủ động thanh toán từ thẻ của khách hàng theo thỏa thuận với khách hàng, không phải áp dụng xác nhận giao dịch quy định tại điểm a, điểm c khoản 1 Điều này;”.</w:t>
      </w:r>
    </w:p>
    <w:p w14:paraId="442DDA53" w14:textId="645740EC" w:rsidR="00B8200B" w:rsidRPr="00254664" w:rsidRDefault="00B8200B" w:rsidP="00780CDF">
      <w:pPr>
        <w:spacing w:before="120" w:after="120" w:line="380" w:lineRule="exact"/>
        <w:ind w:firstLine="720"/>
        <w:jc w:val="both"/>
        <w:rPr>
          <w:color w:val="000000" w:themeColor="text1"/>
          <w:sz w:val="28"/>
          <w:szCs w:val="28"/>
          <w:lang w:val="vi-VN"/>
        </w:rPr>
      </w:pPr>
      <w:r w:rsidRPr="00254664">
        <w:rPr>
          <w:color w:val="000000" w:themeColor="text1"/>
          <w:sz w:val="28"/>
          <w:szCs w:val="28"/>
          <w:lang w:val="vi-VN"/>
        </w:rPr>
        <w:t>3. Sửa đổi, bổ sung khoản 2 Điều 10 như sau:</w:t>
      </w:r>
    </w:p>
    <w:p w14:paraId="6796C008" w14:textId="09381064" w:rsidR="00CA4734" w:rsidRPr="00254664" w:rsidRDefault="00CA4734" w:rsidP="00780CDF">
      <w:pPr>
        <w:spacing w:before="120" w:after="120" w:line="380" w:lineRule="exact"/>
        <w:ind w:firstLine="720"/>
        <w:jc w:val="both"/>
        <w:rPr>
          <w:color w:val="000000" w:themeColor="text1"/>
          <w:sz w:val="28"/>
          <w:szCs w:val="28"/>
          <w:lang w:val="vi-VN"/>
        </w:rPr>
      </w:pPr>
      <w:r w:rsidRPr="00254664">
        <w:rPr>
          <w:color w:val="000000" w:themeColor="text1"/>
          <w:sz w:val="28"/>
          <w:szCs w:val="28"/>
          <w:lang w:val="vi-VN"/>
        </w:rPr>
        <w:t xml:space="preserve">“2. Đối với giao dịch đăng ký tự động trích Nợ tài khoản thanh toán, tự động trích Nợ ví điện tử, tự động trích Nợ tài khoản </w:t>
      </w:r>
      <w:r w:rsidR="007817BB" w:rsidRPr="007817BB">
        <w:rPr>
          <w:color w:val="000000" w:themeColor="text1"/>
          <w:sz w:val="28"/>
          <w:szCs w:val="28"/>
          <w:lang w:val="vi-VN"/>
        </w:rPr>
        <w:t>T</w:t>
      </w:r>
      <w:r w:rsidRPr="00254664">
        <w:rPr>
          <w:color w:val="000000" w:themeColor="text1"/>
          <w:sz w:val="28"/>
          <w:szCs w:val="28"/>
          <w:lang w:val="vi-VN"/>
        </w:rPr>
        <w:t>iền di động, tự động thanh toán từ thẻ của khách hàng, đơn vị áp dụng tối thiểu một trong các hình thức xác nhận quy định tại khoản 3, khoản 4, khoản 5, khoản 7, khoản 8, khoản 9 Điều 11 Thông tư này.”</w:t>
      </w:r>
      <w:r w:rsidR="00D9328C" w:rsidRPr="00254664">
        <w:rPr>
          <w:color w:val="000000" w:themeColor="text1"/>
          <w:sz w:val="28"/>
          <w:szCs w:val="28"/>
          <w:lang w:val="vi-VN"/>
        </w:rPr>
        <w:t>.</w:t>
      </w:r>
    </w:p>
    <w:p w14:paraId="4FC9754A" w14:textId="1037E92E" w:rsidR="00F468AB" w:rsidRPr="00254664" w:rsidRDefault="00F468AB" w:rsidP="00780CDF">
      <w:pPr>
        <w:pStyle w:val="Heading1"/>
        <w:spacing w:line="380" w:lineRule="exact"/>
        <w:rPr>
          <w:color w:val="000000" w:themeColor="text1"/>
        </w:rPr>
      </w:pPr>
      <w:r w:rsidRPr="00254664">
        <w:rPr>
          <w:color w:val="000000" w:themeColor="text1"/>
        </w:rPr>
        <w:t xml:space="preserve">Điều </w:t>
      </w:r>
      <w:r w:rsidR="00BF4BC7" w:rsidRPr="00254664">
        <w:rPr>
          <w:color w:val="000000" w:themeColor="text1"/>
        </w:rPr>
        <w:t>7</w:t>
      </w:r>
      <w:r w:rsidRPr="00254664">
        <w:rPr>
          <w:color w:val="000000" w:themeColor="text1"/>
        </w:rPr>
        <w:t>. Sửa đổi, bổ sung một số điểm, khoản của Điều 11</w:t>
      </w:r>
    </w:p>
    <w:p w14:paraId="4AA96BD3" w14:textId="77777777" w:rsidR="004507A7" w:rsidRPr="00254664" w:rsidRDefault="004507A7" w:rsidP="00780CDF">
      <w:pPr>
        <w:spacing w:before="120" w:after="120" w:line="380" w:lineRule="exact"/>
        <w:ind w:firstLine="720"/>
        <w:jc w:val="both"/>
        <w:rPr>
          <w:color w:val="000000" w:themeColor="text1"/>
          <w:sz w:val="28"/>
          <w:szCs w:val="28"/>
          <w:lang w:val="vi-VN"/>
        </w:rPr>
      </w:pPr>
      <w:r w:rsidRPr="00254664">
        <w:rPr>
          <w:color w:val="000000" w:themeColor="text1"/>
          <w:sz w:val="28"/>
          <w:szCs w:val="28"/>
          <w:lang w:val="vi-VN"/>
        </w:rPr>
        <w:t>1</w:t>
      </w:r>
      <w:r w:rsidRPr="00254664">
        <w:rPr>
          <w:b/>
          <w:bCs/>
          <w:color w:val="000000" w:themeColor="text1"/>
          <w:sz w:val="28"/>
          <w:szCs w:val="28"/>
          <w:lang w:val="vi-VN"/>
        </w:rPr>
        <w:t>.</w:t>
      </w:r>
      <w:r w:rsidRPr="00254664">
        <w:rPr>
          <w:color w:val="000000" w:themeColor="text1"/>
          <w:sz w:val="28"/>
          <w:szCs w:val="28"/>
          <w:lang w:val="vi-VN"/>
        </w:rPr>
        <w:t xml:space="preserve"> Sửa đổi, bổ sung điểm c khoản 5 Điều 11 như sau:</w:t>
      </w:r>
    </w:p>
    <w:p w14:paraId="609A51F2" w14:textId="769BE9A6" w:rsidR="004507A7" w:rsidRPr="00254664" w:rsidRDefault="004507A7" w:rsidP="00780CDF">
      <w:pPr>
        <w:spacing w:before="120" w:after="120" w:line="380" w:lineRule="exact"/>
        <w:ind w:firstLine="720"/>
        <w:jc w:val="both"/>
        <w:rPr>
          <w:color w:val="000000" w:themeColor="text1"/>
          <w:sz w:val="28"/>
          <w:szCs w:val="28"/>
          <w:lang w:val="vi-VN"/>
        </w:rPr>
      </w:pPr>
      <w:r w:rsidRPr="00254664">
        <w:rPr>
          <w:color w:val="000000" w:themeColor="text1"/>
          <w:sz w:val="28"/>
          <w:szCs w:val="28"/>
          <w:lang w:val="vi-VN"/>
        </w:rPr>
        <w:t xml:space="preserve">“c) </w:t>
      </w:r>
      <w:bookmarkStart w:id="5" w:name="_Hlk215166056"/>
      <w:r w:rsidRPr="00254664">
        <w:rPr>
          <w:color w:val="000000" w:themeColor="text1"/>
          <w:sz w:val="28"/>
          <w:szCs w:val="28"/>
          <w:lang w:val="vi-VN"/>
        </w:rPr>
        <w:t xml:space="preserve">Giải pháp phát hiện tấn công giả mạo thông tin sinh trắc học của vật thể sống (Presentation Attack Detection - PAD) </w:t>
      </w:r>
      <w:bookmarkEnd w:id="5"/>
      <w:r w:rsidRPr="00254664">
        <w:rPr>
          <w:color w:val="000000" w:themeColor="text1"/>
          <w:sz w:val="28"/>
          <w:szCs w:val="28"/>
          <w:lang w:val="vi-VN"/>
        </w:rPr>
        <w:t xml:space="preserve">theo quy định tại điểm a khoản này do đơn vị tự triển khai hoặc sử dụng của bên thứ ba cung cấp phải được cấp chứng nhận của tổ chức/phòng thí nghiệm sinh trắc học được Liên minh FIDO (FIDO Alliance) công nhận hoặc của </w:t>
      </w:r>
      <w:r w:rsidR="00555900" w:rsidRPr="00254664">
        <w:rPr>
          <w:color w:val="000000" w:themeColor="text1"/>
          <w:sz w:val="28"/>
          <w:szCs w:val="28"/>
          <w:lang w:val="vi-VN"/>
        </w:rPr>
        <w:t>T</w:t>
      </w:r>
      <w:r w:rsidRPr="00254664">
        <w:rPr>
          <w:color w:val="000000" w:themeColor="text1"/>
          <w:sz w:val="28"/>
          <w:szCs w:val="28"/>
          <w:lang w:val="vi-VN"/>
        </w:rPr>
        <w:t>ổ chức</w:t>
      </w:r>
      <w:r w:rsidR="00555900" w:rsidRPr="00254664">
        <w:rPr>
          <w:color w:val="000000" w:themeColor="text1"/>
          <w:sz w:val="28"/>
          <w:szCs w:val="28"/>
          <w:lang w:val="vi-VN"/>
        </w:rPr>
        <w:t xml:space="preserve"> chứng nhận</w:t>
      </w:r>
      <w:r w:rsidRPr="00254664">
        <w:rPr>
          <w:color w:val="000000" w:themeColor="text1"/>
          <w:sz w:val="28"/>
          <w:szCs w:val="28"/>
          <w:lang w:val="vi-VN"/>
        </w:rPr>
        <w:t xml:space="preserve"> </w:t>
      </w:r>
      <w:r w:rsidR="00555900" w:rsidRPr="00254664">
        <w:rPr>
          <w:color w:val="000000" w:themeColor="text1"/>
          <w:sz w:val="28"/>
          <w:szCs w:val="28"/>
          <w:lang w:val="vi-VN"/>
        </w:rPr>
        <w:t xml:space="preserve">(Certification Body) </w:t>
      </w:r>
      <w:r w:rsidRPr="00254664">
        <w:rPr>
          <w:color w:val="000000" w:themeColor="text1"/>
          <w:sz w:val="28"/>
          <w:szCs w:val="28"/>
          <w:lang w:val="vi-VN"/>
        </w:rPr>
        <w:t>cấp phép xác nhận tuân thủ tiêu chuẩn quốc tế (ISO)</w:t>
      </w:r>
      <w:r w:rsidR="00490CCC" w:rsidRPr="00254664">
        <w:rPr>
          <w:color w:val="000000" w:themeColor="text1"/>
          <w:sz w:val="28"/>
          <w:szCs w:val="28"/>
          <w:lang w:val="vi-VN"/>
        </w:rPr>
        <w:t>, đáp ứng tiêu chuẩn ISO 30107 cấp độ 2 (Level 2) hoặc tương đương</w:t>
      </w:r>
      <w:r w:rsidR="00D16E36" w:rsidRPr="00254664">
        <w:rPr>
          <w:color w:val="000000" w:themeColor="text1"/>
          <w:sz w:val="28"/>
          <w:szCs w:val="28"/>
          <w:lang w:val="vi-VN"/>
        </w:rPr>
        <w:t xml:space="preserve">. </w:t>
      </w:r>
      <w:bookmarkStart w:id="6" w:name="_Hlk216244251"/>
      <w:r w:rsidR="00555900" w:rsidRPr="00254664">
        <w:rPr>
          <w:color w:val="000000" w:themeColor="text1"/>
          <w:sz w:val="28"/>
          <w:szCs w:val="28"/>
          <w:lang w:val="vi-VN"/>
        </w:rPr>
        <w:t>T</w:t>
      </w:r>
      <w:r w:rsidR="00D16E36" w:rsidRPr="00254664">
        <w:rPr>
          <w:color w:val="000000" w:themeColor="text1"/>
          <w:sz w:val="28"/>
          <w:szCs w:val="28"/>
          <w:lang w:val="vi-VN"/>
        </w:rPr>
        <w:t xml:space="preserve">ổ chức chứng nhận (Certification Body) </w:t>
      </w:r>
      <w:r w:rsidR="001A7156" w:rsidRPr="00254664">
        <w:rPr>
          <w:color w:val="000000" w:themeColor="text1"/>
          <w:sz w:val="28"/>
          <w:szCs w:val="28"/>
          <w:lang w:val="vi-VN"/>
        </w:rPr>
        <w:t xml:space="preserve">phải </w:t>
      </w:r>
      <w:r w:rsidR="00555900" w:rsidRPr="00254664">
        <w:rPr>
          <w:color w:val="000000" w:themeColor="text1"/>
          <w:sz w:val="28"/>
          <w:szCs w:val="28"/>
          <w:lang w:val="vi-VN"/>
        </w:rPr>
        <w:t>được cấp phép bởi C</w:t>
      </w:r>
      <w:r w:rsidR="00D16E36" w:rsidRPr="00254664">
        <w:rPr>
          <w:color w:val="000000" w:themeColor="text1"/>
          <w:sz w:val="28"/>
          <w:szCs w:val="28"/>
          <w:lang w:val="vi-VN"/>
        </w:rPr>
        <w:t xml:space="preserve">ơ quan công nhận (Accreditation Body) </w:t>
      </w:r>
      <w:r w:rsidR="00555900" w:rsidRPr="00254664">
        <w:rPr>
          <w:color w:val="000000" w:themeColor="text1"/>
          <w:sz w:val="28"/>
          <w:szCs w:val="28"/>
          <w:lang w:val="vi-VN"/>
        </w:rPr>
        <w:t>đã</w:t>
      </w:r>
      <w:r w:rsidR="00D16E36" w:rsidRPr="00254664">
        <w:rPr>
          <w:color w:val="000000" w:themeColor="text1"/>
          <w:sz w:val="28"/>
          <w:szCs w:val="28"/>
          <w:lang w:val="vi-VN"/>
        </w:rPr>
        <w:t xml:space="preserve"> tham gia Thỏa thuận công nhận lẫn nhau đa phương của Diễn đàn Công nhận Quốc tế (International Accreditation Forum – IAF Multilateral Recognition Arrangement, IAF MLA).</w:t>
      </w:r>
      <w:r w:rsidRPr="00254664">
        <w:rPr>
          <w:color w:val="000000" w:themeColor="text1"/>
          <w:sz w:val="28"/>
          <w:szCs w:val="28"/>
          <w:lang w:val="vi-VN"/>
        </w:rPr>
        <w:t>”</w:t>
      </w:r>
      <w:bookmarkEnd w:id="6"/>
      <w:r w:rsidRPr="00254664">
        <w:rPr>
          <w:color w:val="000000" w:themeColor="text1"/>
          <w:sz w:val="28"/>
          <w:szCs w:val="28"/>
          <w:lang w:val="vi-VN"/>
        </w:rPr>
        <w:t>.</w:t>
      </w:r>
    </w:p>
    <w:p w14:paraId="7F501A64" w14:textId="7D1566FE" w:rsidR="00092059" w:rsidRPr="00254664" w:rsidRDefault="004507A7" w:rsidP="00780CDF">
      <w:pPr>
        <w:spacing w:before="120" w:after="120" w:line="380" w:lineRule="exact"/>
        <w:ind w:firstLine="720"/>
        <w:jc w:val="both"/>
        <w:rPr>
          <w:color w:val="000000" w:themeColor="text1"/>
          <w:sz w:val="28"/>
          <w:szCs w:val="28"/>
          <w:lang w:val="vi-VN"/>
        </w:rPr>
      </w:pPr>
      <w:r w:rsidRPr="00254664">
        <w:rPr>
          <w:color w:val="000000" w:themeColor="text1"/>
          <w:sz w:val="28"/>
          <w:szCs w:val="28"/>
          <w:lang w:val="vi-VN"/>
        </w:rPr>
        <w:t>2</w:t>
      </w:r>
      <w:r w:rsidR="00F468AB" w:rsidRPr="00254664">
        <w:rPr>
          <w:color w:val="000000" w:themeColor="text1"/>
          <w:sz w:val="28"/>
          <w:szCs w:val="28"/>
          <w:lang w:val="vi-VN"/>
        </w:rPr>
        <w:t>.</w:t>
      </w:r>
      <w:r w:rsidR="00092059" w:rsidRPr="00254664">
        <w:rPr>
          <w:color w:val="000000" w:themeColor="text1"/>
          <w:sz w:val="28"/>
          <w:szCs w:val="28"/>
          <w:lang w:val="vi-VN"/>
        </w:rPr>
        <w:t xml:space="preserve"> </w:t>
      </w:r>
      <w:r w:rsidR="003B3FC4" w:rsidRPr="00254664">
        <w:rPr>
          <w:color w:val="000000" w:themeColor="text1"/>
          <w:sz w:val="28"/>
          <w:szCs w:val="28"/>
          <w:lang w:val="vi-VN"/>
        </w:rPr>
        <w:t>Sửa đổi, bổ sung khoản 8 Điều 11 như sau</w:t>
      </w:r>
      <w:r w:rsidR="00490CCC" w:rsidRPr="00254664">
        <w:rPr>
          <w:color w:val="000000" w:themeColor="text1"/>
          <w:sz w:val="28"/>
          <w:szCs w:val="28"/>
          <w:lang w:val="vi-VN"/>
        </w:rPr>
        <w:t>:</w:t>
      </w:r>
    </w:p>
    <w:p w14:paraId="1CE3D9D6" w14:textId="47CD51AC" w:rsidR="003B3FC4" w:rsidRPr="00254664" w:rsidRDefault="003B3FC4" w:rsidP="00780CDF">
      <w:pPr>
        <w:spacing w:before="120" w:after="120" w:line="380" w:lineRule="exact"/>
        <w:ind w:firstLine="720"/>
        <w:jc w:val="both"/>
        <w:rPr>
          <w:color w:val="000000" w:themeColor="text1"/>
          <w:sz w:val="28"/>
          <w:szCs w:val="28"/>
          <w:lang w:val="vi-VN"/>
        </w:rPr>
      </w:pPr>
      <w:r w:rsidRPr="00254664">
        <w:rPr>
          <w:color w:val="000000" w:themeColor="text1"/>
          <w:sz w:val="28"/>
          <w:szCs w:val="28"/>
          <w:lang w:val="vi-VN"/>
        </w:rPr>
        <w:t xml:space="preserve">“8. </w:t>
      </w:r>
      <w:r w:rsidRPr="00254664">
        <w:rPr>
          <w:i/>
          <w:iCs/>
          <w:color w:val="000000" w:themeColor="text1"/>
          <w:sz w:val="28"/>
          <w:szCs w:val="28"/>
          <w:lang w:val="vi-VN"/>
        </w:rPr>
        <w:t>Hình thức xác nhận PGP</w:t>
      </w:r>
      <w:r w:rsidRPr="00254664">
        <w:rPr>
          <w:color w:val="000000" w:themeColor="text1"/>
          <w:sz w:val="28"/>
          <w:szCs w:val="28"/>
          <w:lang w:val="vi-VN"/>
        </w:rPr>
        <w:t xml:space="preserve"> (Pretty Good Privacy) là hình thức xác nhận theo tiêu chuẩn về bảo mật và xác thực sử dụng thuật toán mã hóa dùng cặp khóa không đối xứng (</w:t>
      </w:r>
      <w:bookmarkStart w:id="7" w:name="khoan_7_11"/>
      <w:r w:rsidRPr="00254664">
        <w:rPr>
          <w:color w:val="000000" w:themeColor="text1"/>
          <w:sz w:val="28"/>
          <w:szCs w:val="28"/>
          <w:lang w:val="vi-VN"/>
        </w:rPr>
        <w:t xml:space="preserve">gồm khóa bí mật và khóa công khai, trong đó khóa bí mật được dùng để ký </w:t>
      </w:r>
      <w:r w:rsidR="00A12CC3" w:rsidRPr="00254664">
        <w:rPr>
          <w:color w:val="000000" w:themeColor="text1"/>
          <w:sz w:val="28"/>
          <w:szCs w:val="28"/>
          <w:lang w:val="vi-VN"/>
        </w:rPr>
        <w:t>số</w:t>
      </w:r>
      <w:r w:rsidRPr="00254664">
        <w:rPr>
          <w:color w:val="000000" w:themeColor="text1"/>
          <w:sz w:val="28"/>
          <w:szCs w:val="28"/>
          <w:lang w:val="vi-VN"/>
        </w:rPr>
        <w:t xml:space="preserve"> và khóa công khai được dùng để kiểm tra </w:t>
      </w:r>
      <w:r w:rsidR="00A12CC3" w:rsidRPr="00254664">
        <w:rPr>
          <w:color w:val="000000" w:themeColor="text1"/>
          <w:sz w:val="28"/>
          <w:szCs w:val="28"/>
          <w:lang w:val="vi-VN"/>
        </w:rPr>
        <w:t xml:space="preserve">chữ </w:t>
      </w:r>
      <w:r w:rsidRPr="00254664">
        <w:rPr>
          <w:color w:val="000000" w:themeColor="text1"/>
          <w:sz w:val="28"/>
          <w:szCs w:val="28"/>
          <w:lang w:val="vi-VN"/>
        </w:rPr>
        <w:t xml:space="preserve">ký </w:t>
      </w:r>
      <w:bookmarkEnd w:id="7"/>
      <w:r w:rsidR="00A12CC3" w:rsidRPr="00254664">
        <w:rPr>
          <w:color w:val="000000" w:themeColor="text1"/>
          <w:sz w:val="28"/>
          <w:szCs w:val="28"/>
          <w:lang w:val="vi-VN"/>
        </w:rPr>
        <w:t>số</w:t>
      </w:r>
      <w:r w:rsidRPr="00254664">
        <w:rPr>
          <w:color w:val="000000" w:themeColor="text1"/>
          <w:sz w:val="28"/>
          <w:szCs w:val="28"/>
          <w:lang w:val="vi-VN"/>
        </w:rPr>
        <w:t xml:space="preserve">) do </w:t>
      </w:r>
      <w:bookmarkStart w:id="8" w:name="_Hlk215166188"/>
      <w:r w:rsidRPr="00254664">
        <w:rPr>
          <w:color w:val="000000" w:themeColor="text1"/>
          <w:sz w:val="28"/>
          <w:szCs w:val="28"/>
          <w:lang w:val="vi-VN"/>
        </w:rPr>
        <w:t>tổ chức tiêu chuẩn quốc tế IETF (Internet Engineering Task Force) ban hành</w:t>
      </w:r>
      <w:bookmarkEnd w:id="8"/>
      <w:r w:rsidRPr="00254664">
        <w:rPr>
          <w:color w:val="000000" w:themeColor="text1"/>
          <w:sz w:val="28"/>
          <w:szCs w:val="28"/>
          <w:lang w:val="vi-VN"/>
        </w:rPr>
        <w:t>. Hình thức xác nhận PGP</w:t>
      </w:r>
      <w:r w:rsidR="00184F98" w:rsidRPr="00254664">
        <w:rPr>
          <w:color w:val="000000" w:themeColor="text1"/>
          <w:sz w:val="28"/>
          <w:szCs w:val="28"/>
          <w:lang w:val="vi-VN"/>
        </w:rPr>
        <w:t xml:space="preserve"> phải</w:t>
      </w:r>
      <w:r w:rsidRPr="00254664">
        <w:rPr>
          <w:color w:val="000000" w:themeColor="text1"/>
          <w:sz w:val="28"/>
          <w:szCs w:val="28"/>
          <w:lang w:val="vi-VN"/>
        </w:rPr>
        <w:t xml:space="preserve"> đáp ứng các yêu cầu: </w:t>
      </w:r>
    </w:p>
    <w:p w14:paraId="6C28BA6F" w14:textId="118261F9" w:rsidR="003B3FC4" w:rsidRPr="00254664" w:rsidRDefault="003B3FC4" w:rsidP="00780CDF">
      <w:pPr>
        <w:tabs>
          <w:tab w:val="num" w:pos="354"/>
          <w:tab w:val="num" w:pos="720"/>
        </w:tabs>
        <w:spacing w:before="120" w:after="120" w:line="380" w:lineRule="exact"/>
        <w:ind w:firstLine="720"/>
        <w:jc w:val="both"/>
        <w:rPr>
          <w:color w:val="000000" w:themeColor="text1"/>
          <w:sz w:val="28"/>
          <w:szCs w:val="28"/>
          <w:lang w:val="vi-VN"/>
        </w:rPr>
      </w:pPr>
      <w:r w:rsidRPr="00254664">
        <w:rPr>
          <w:color w:val="000000" w:themeColor="text1"/>
          <w:sz w:val="28"/>
          <w:szCs w:val="28"/>
          <w:lang w:val="vi-VN"/>
        </w:rPr>
        <w:t xml:space="preserve">a) Khóa công khai của khách hàng được đăng ký với </w:t>
      </w:r>
      <w:r w:rsidR="00A12CC3" w:rsidRPr="00254664">
        <w:rPr>
          <w:color w:val="000000" w:themeColor="text1"/>
          <w:sz w:val="28"/>
          <w:szCs w:val="28"/>
          <w:lang w:val="vi-VN"/>
        </w:rPr>
        <w:t>đ</w:t>
      </w:r>
      <w:r w:rsidRPr="00254664">
        <w:rPr>
          <w:color w:val="000000" w:themeColor="text1"/>
          <w:sz w:val="28"/>
          <w:szCs w:val="28"/>
          <w:lang w:val="vi-VN"/>
        </w:rPr>
        <w:t>ơn vị</w:t>
      </w:r>
      <w:r w:rsidR="00A12CC3" w:rsidRPr="00254664">
        <w:rPr>
          <w:color w:val="000000" w:themeColor="text1"/>
          <w:sz w:val="28"/>
          <w:szCs w:val="28"/>
          <w:lang w:val="vi-VN"/>
        </w:rPr>
        <w:t>,</w:t>
      </w:r>
      <w:r w:rsidRPr="00254664">
        <w:rPr>
          <w:color w:val="000000" w:themeColor="text1"/>
          <w:sz w:val="28"/>
          <w:szCs w:val="28"/>
          <w:lang w:val="vi-VN"/>
        </w:rPr>
        <w:t xml:space="preserve"> </w:t>
      </w:r>
      <w:r w:rsidR="00A12CC3" w:rsidRPr="00254664">
        <w:rPr>
          <w:color w:val="000000" w:themeColor="text1"/>
          <w:sz w:val="28"/>
          <w:szCs w:val="28"/>
          <w:lang w:val="vi-VN"/>
        </w:rPr>
        <w:t>được lưu trữ an toàn tại đơn vị và được liên kết với tài khoản giao dịch điện tử của khách hàng;</w:t>
      </w:r>
    </w:p>
    <w:p w14:paraId="71853067" w14:textId="6D7C79DF" w:rsidR="003B3FC4" w:rsidRPr="00254664" w:rsidRDefault="003B3FC4" w:rsidP="00780CDF">
      <w:pPr>
        <w:tabs>
          <w:tab w:val="num" w:pos="354"/>
          <w:tab w:val="num" w:pos="720"/>
        </w:tabs>
        <w:spacing w:before="120" w:after="120" w:line="380" w:lineRule="exact"/>
        <w:ind w:firstLine="720"/>
        <w:jc w:val="both"/>
        <w:rPr>
          <w:color w:val="000000" w:themeColor="text1"/>
          <w:sz w:val="28"/>
          <w:szCs w:val="28"/>
          <w:lang w:val="vi-VN"/>
        </w:rPr>
      </w:pPr>
      <w:r w:rsidRPr="00254664">
        <w:rPr>
          <w:color w:val="000000" w:themeColor="text1"/>
          <w:sz w:val="28"/>
          <w:szCs w:val="28"/>
          <w:lang w:val="vi-VN"/>
        </w:rPr>
        <w:t xml:space="preserve">b) Có phương thức bảo </w:t>
      </w:r>
      <w:r w:rsidR="00184F98" w:rsidRPr="00254664">
        <w:rPr>
          <w:color w:val="000000" w:themeColor="text1"/>
          <w:sz w:val="28"/>
          <w:szCs w:val="28"/>
          <w:lang w:val="vi-VN"/>
        </w:rPr>
        <w:t xml:space="preserve">đảm </w:t>
      </w:r>
      <w:r w:rsidRPr="00254664">
        <w:rPr>
          <w:color w:val="000000" w:themeColor="text1"/>
          <w:sz w:val="28"/>
          <w:szCs w:val="28"/>
          <w:lang w:val="vi-VN"/>
        </w:rPr>
        <w:t xml:space="preserve">xác minh danh tính chủ thể </w:t>
      </w:r>
      <w:r w:rsidR="00184F98" w:rsidRPr="00254664">
        <w:rPr>
          <w:color w:val="000000" w:themeColor="text1"/>
          <w:sz w:val="28"/>
          <w:szCs w:val="28"/>
          <w:lang w:val="vi-VN"/>
        </w:rPr>
        <w:t xml:space="preserve">gắn với </w:t>
      </w:r>
      <w:r w:rsidRPr="00254664">
        <w:rPr>
          <w:color w:val="000000" w:themeColor="text1"/>
          <w:sz w:val="28"/>
          <w:szCs w:val="28"/>
          <w:lang w:val="vi-VN"/>
        </w:rPr>
        <w:t>khóa, cơ chế bảo mật và thu hồi khóa</w:t>
      </w:r>
      <w:r w:rsidR="00A12CC3" w:rsidRPr="00254664">
        <w:rPr>
          <w:color w:val="000000" w:themeColor="text1"/>
          <w:sz w:val="28"/>
          <w:szCs w:val="28"/>
          <w:lang w:val="vi-VN"/>
        </w:rPr>
        <w:t>;</w:t>
      </w:r>
    </w:p>
    <w:p w14:paraId="388F8A25" w14:textId="2F5CA8BB" w:rsidR="003B3FC4" w:rsidRPr="00254664" w:rsidRDefault="003B3FC4" w:rsidP="00780CDF">
      <w:pPr>
        <w:tabs>
          <w:tab w:val="num" w:pos="354"/>
        </w:tabs>
        <w:spacing w:before="120" w:after="120" w:line="380" w:lineRule="exact"/>
        <w:ind w:firstLine="720"/>
        <w:jc w:val="both"/>
        <w:rPr>
          <w:color w:val="000000" w:themeColor="text1"/>
          <w:sz w:val="28"/>
          <w:szCs w:val="28"/>
          <w:lang w:val="vi-VN"/>
        </w:rPr>
      </w:pPr>
      <w:r w:rsidRPr="00254664">
        <w:rPr>
          <w:color w:val="000000" w:themeColor="text1"/>
          <w:sz w:val="28"/>
          <w:szCs w:val="28"/>
          <w:lang w:val="vi-VN"/>
        </w:rPr>
        <w:lastRenderedPageBreak/>
        <w:t>c) Có thỏa thuận về trách nhiệm pháp lý của đơn vị và khách hàng liên quan đến tính xác thực, tính toàn vẹn và không chối bỏ của các tệp tin giao dịch được ký theo phương thức này.</w:t>
      </w:r>
      <w:r w:rsidR="00BE2235" w:rsidRPr="00254664">
        <w:rPr>
          <w:color w:val="000000" w:themeColor="text1"/>
          <w:sz w:val="28"/>
          <w:szCs w:val="28"/>
          <w:lang w:val="vi-VN"/>
        </w:rPr>
        <w:t>”.</w:t>
      </w:r>
    </w:p>
    <w:p w14:paraId="4490BA9F" w14:textId="227AF817" w:rsidR="00092059" w:rsidRPr="00254664" w:rsidRDefault="004507A7" w:rsidP="00780CDF">
      <w:pPr>
        <w:spacing w:before="120" w:after="120" w:line="380" w:lineRule="exact"/>
        <w:ind w:firstLine="720"/>
        <w:jc w:val="both"/>
        <w:rPr>
          <w:color w:val="000000" w:themeColor="text1"/>
          <w:sz w:val="28"/>
          <w:szCs w:val="28"/>
          <w:lang w:val="vi-VN"/>
        </w:rPr>
      </w:pPr>
      <w:r w:rsidRPr="00254664">
        <w:rPr>
          <w:color w:val="000000" w:themeColor="text1"/>
          <w:sz w:val="28"/>
          <w:szCs w:val="28"/>
          <w:lang w:val="vi-VN"/>
        </w:rPr>
        <w:t>3</w:t>
      </w:r>
      <w:r w:rsidR="00F468AB" w:rsidRPr="00254664">
        <w:rPr>
          <w:color w:val="000000" w:themeColor="text1"/>
          <w:sz w:val="28"/>
          <w:szCs w:val="28"/>
          <w:lang w:val="vi-VN"/>
        </w:rPr>
        <w:t>.</w:t>
      </w:r>
      <w:r w:rsidR="00092059" w:rsidRPr="00254664">
        <w:rPr>
          <w:color w:val="000000" w:themeColor="text1"/>
          <w:sz w:val="28"/>
          <w:szCs w:val="28"/>
          <w:lang w:val="vi-VN"/>
        </w:rPr>
        <w:t xml:space="preserve"> </w:t>
      </w:r>
      <w:r w:rsidR="00F468AB" w:rsidRPr="00254664">
        <w:rPr>
          <w:color w:val="000000" w:themeColor="text1"/>
          <w:sz w:val="28"/>
          <w:szCs w:val="28"/>
          <w:lang w:val="vi-VN"/>
        </w:rPr>
        <w:t>Sửa đổi, bổ sung k</w:t>
      </w:r>
      <w:r w:rsidR="00092059" w:rsidRPr="00254664">
        <w:rPr>
          <w:color w:val="000000" w:themeColor="text1"/>
          <w:sz w:val="28"/>
          <w:szCs w:val="28"/>
          <w:lang w:val="vi-VN"/>
        </w:rPr>
        <w:t>hoản 9 Điều 11 như sau:</w:t>
      </w:r>
    </w:p>
    <w:p w14:paraId="61DFBD40" w14:textId="2CC73A61" w:rsidR="00092059" w:rsidRPr="00254664" w:rsidRDefault="002933DA" w:rsidP="00780CDF">
      <w:pPr>
        <w:spacing w:before="120" w:after="120" w:line="380" w:lineRule="exact"/>
        <w:ind w:firstLine="720"/>
        <w:jc w:val="both"/>
        <w:rPr>
          <w:color w:val="000000" w:themeColor="text1"/>
          <w:sz w:val="28"/>
          <w:szCs w:val="28"/>
          <w:lang w:val="vi-VN"/>
        </w:rPr>
      </w:pPr>
      <w:r w:rsidRPr="00254664">
        <w:rPr>
          <w:color w:val="000000" w:themeColor="text1"/>
          <w:sz w:val="28"/>
          <w:szCs w:val="28"/>
          <w:lang w:val="vi-VN"/>
        </w:rPr>
        <w:t>“</w:t>
      </w:r>
      <w:r w:rsidR="00092059" w:rsidRPr="00254664">
        <w:rPr>
          <w:color w:val="000000" w:themeColor="text1"/>
          <w:sz w:val="28"/>
          <w:szCs w:val="28"/>
          <w:lang w:val="vi-VN"/>
        </w:rPr>
        <w:t>9. Hình thức xác nhận bằng chữ ký điện tử an toàn là hình thức xác nhận bằng chữ ký điện tử, trong đó chữ ký điện tử là chữ ký số hoặc chữ ký điện tử nước ngoài được công nhận tại Việt Nam theo quy định của pháp luật về chữ ký điện tử.”</w:t>
      </w:r>
      <w:r w:rsidR="00CD2F1C" w:rsidRPr="00254664">
        <w:rPr>
          <w:color w:val="000000" w:themeColor="text1"/>
          <w:sz w:val="28"/>
          <w:szCs w:val="28"/>
          <w:lang w:val="vi-VN"/>
        </w:rPr>
        <w:t>.</w:t>
      </w:r>
    </w:p>
    <w:p w14:paraId="6CB2B77E" w14:textId="45179D44" w:rsidR="00EB70B3" w:rsidRPr="00254664" w:rsidRDefault="00EB70B3" w:rsidP="00780CDF">
      <w:pPr>
        <w:pStyle w:val="Heading1"/>
        <w:spacing w:line="380" w:lineRule="exact"/>
        <w:rPr>
          <w:color w:val="000000" w:themeColor="text1"/>
        </w:rPr>
      </w:pPr>
      <w:r w:rsidRPr="00254664">
        <w:rPr>
          <w:color w:val="000000" w:themeColor="text1"/>
        </w:rPr>
        <w:t xml:space="preserve">Điều </w:t>
      </w:r>
      <w:r w:rsidR="00BF4BC7" w:rsidRPr="00254664">
        <w:rPr>
          <w:color w:val="000000" w:themeColor="text1"/>
        </w:rPr>
        <w:t>8</w:t>
      </w:r>
      <w:r w:rsidRPr="00254664">
        <w:rPr>
          <w:color w:val="000000" w:themeColor="text1"/>
        </w:rPr>
        <w:t>. Sửa đổi, bổ sung Điều 21</w:t>
      </w:r>
    </w:p>
    <w:p w14:paraId="3906394C" w14:textId="77777777" w:rsidR="002A7965" w:rsidRPr="00254664" w:rsidRDefault="002A7965" w:rsidP="002A7965">
      <w:pPr>
        <w:spacing w:before="120" w:after="120" w:line="380" w:lineRule="exact"/>
        <w:ind w:firstLine="720"/>
        <w:jc w:val="both"/>
        <w:rPr>
          <w:color w:val="000000" w:themeColor="text1"/>
          <w:sz w:val="28"/>
          <w:szCs w:val="28"/>
          <w:lang w:val="vi-VN"/>
        </w:rPr>
      </w:pPr>
      <w:r w:rsidRPr="00254664">
        <w:rPr>
          <w:color w:val="000000" w:themeColor="text1"/>
          <w:sz w:val="28"/>
          <w:szCs w:val="28"/>
          <w:lang w:val="vi-VN"/>
        </w:rPr>
        <w:t>“</w:t>
      </w:r>
      <w:bookmarkStart w:id="9" w:name="dieu_21"/>
      <w:r w:rsidRPr="00254664">
        <w:rPr>
          <w:b/>
          <w:bCs/>
          <w:color w:val="000000" w:themeColor="text1"/>
          <w:sz w:val="28"/>
          <w:szCs w:val="28"/>
          <w:lang w:val="vi-VN"/>
        </w:rPr>
        <w:t>Điều 21. Trách nhiệm của các đơn vị thuộc Ngân hàng Nhà nước</w:t>
      </w:r>
      <w:bookmarkEnd w:id="9"/>
    </w:p>
    <w:p w14:paraId="3ED0DBD2" w14:textId="77777777" w:rsidR="002A7965" w:rsidRPr="00254664" w:rsidRDefault="002A7965" w:rsidP="002A7965">
      <w:pPr>
        <w:spacing w:before="120" w:after="120" w:line="380" w:lineRule="exact"/>
        <w:ind w:firstLine="720"/>
        <w:jc w:val="both"/>
        <w:rPr>
          <w:color w:val="000000" w:themeColor="text1"/>
          <w:sz w:val="28"/>
          <w:szCs w:val="28"/>
          <w:lang w:val="vi-VN"/>
        </w:rPr>
      </w:pPr>
      <w:r w:rsidRPr="00254664">
        <w:rPr>
          <w:color w:val="000000" w:themeColor="text1"/>
          <w:sz w:val="28"/>
          <w:szCs w:val="28"/>
          <w:lang w:val="vi-VN"/>
        </w:rPr>
        <w:t>1. Cục Công nghệ thông tin có trách nhiệm theo dõi, kiểm tra và phối hợp với các đơn vị liên quan để xử lý những vướng mắc phát sinh trong quá trình thực hiện Thông tư này.</w:t>
      </w:r>
    </w:p>
    <w:p w14:paraId="00833810" w14:textId="2E15D249" w:rsidR="00EB70B3" w:rsidRPr="00254664" w:rsidRDefault="00EB70B3" w:rsidP="00780CDF">
      <w:pPr>
        <w:widowControl w:val="0"/>
        <w:spacing w:before="120" w:after="120" w:line="380" w:lineRule="exact"/>
        <w:ind w:firstLine="720"/>
        <w:jc w:val="both"/>
        <w:rPr>
          <w:color w:val="000000" w:themeColor="text1"/>
          <w:sz w:val="28"/>
          <w:szCs w:val="28"/>
          <w:lang w:val="vi-VN"/>
        </w:rPr>
      </w:pPr>
      <w:r w:rsidRPr="00254664">
        <w:rPr>
          <w:color w:val="000000" w:themeColor="text1"/>
          <w:sz w:val="28"/>
          <w:szCs w:val="28"/>
          <w:lang w:val="vi-VN"/>
        </w:rPr>
        <w:t xml:space="preserve">2. Thanh tra Ngân hàng </w:t>
      </w:r>
      <w:r w:rsidR="003A4C91" w:rsidRPr="003A4C91">
        <w:rPr>
          <w:color w:val="000000" w:themeColor="text1"/>
          <w:sz w:val="28"/>
          <w:szCs w:val="28"/>
          <w:lang w:val="vi-VN"/>
        </w:rPr>
        <w:t>N</w:t>
      </w:r>
      <w:r w:rsidRPr="00254664">
        <w:rPr>
          <w:color w:val="000000" w:themeColor="text1"/>
          <w:sz w:val="28"/>
          <w:szCs w:val="28"/>
          <w:lang w:val="vi-VN"/>
        </w:rPr>
        <w:t>hà nước có trách nhiệm thanh tra, kiểm tra việc thi hành Thông tư này và xử lý các trường hợp vi phạm theo quy định của pháp luật.</w:t>
      </w:r>
    </w:p>
    <w:p w14:paraId="16C18D65" w14:textId="12340A8C" w:rsidR="00EB70B3" w:rsidRPr="00254664" w:rsidRDefault="00F433BF" w:rsidP="00780CDF">
      <w:pPr>
        <w:spacing w:before="120" w:after="120" w:line="380" w:lineRule="exact"/>
        <w:ind w:firstLine="720"/>
        <w:jc w:val="both"/>
        <w:rPr>
          <w:color w:val="000000" w:themeColor="text1"/>
          <w:sz w:val="28"/>
          <w:szCs w:val="28"/>
          <w:lang w:val="vi-VN"/>
        </w:rPr>
      </w:pPr>
      <w:r w:rsidRPr="00254664">
        <w:rPr>
          <w:color w:val="000000" w:themeColor="text1"/>
          <w:sz w:val="28"/>
          <w:szCs w:val="28"/>
          <w:lang w:val="vi-VN"/>
        </w:rPr>
        <w:t>3</w:t>
      </w:r>
      <w:r w:rsidR="00EB70B3" w:rsidRPr="00254664">
        <w:rPr>
          <w:color w:val="000000" w:themeColor="text1"/>
          <w:sz w:val="28"/>
          <w:szCs w:val="28"/>
          <w:lang w:val="vi-VN"/>
        </w:rPr>
        <w:t>. Ngân hàng Nhà nước chi nhánh khu vực có trách nhiệm thanh tra, giám sát việc thực hiện Thông tư này tại các tổ chức tín dụng, chi nhánh ngân hàng nước ngoài, tổ chức cung ứng dịch vụ trung gian thanh toán trên địa bàn thuộc phạm vi quản lý và xử lý các trường hợp vi phạm theo quy định của pháp luật.”.</w:t>
      </w:r>
    </w:p>
    <w:p w14:paraId="43CC5C57" w14:textId="670140F9" w:rsidR="00CA4734" w:rsidRPr="00254664" w:rsidRDefault="00CA4734" w:rsidP="00780CDF">
      <w:pPr>
        <w:pStyle w:val="Heading1"/>
        <w:spacing w:line="380" w:lineRule="exact"/>
        <w:rPr>
          <w:color w:val="000000" w:themeColor="text1"/>
        </w:rPr>
      </w:pPr>
      <w:r w:rsidRPr="00254664">
        <w:rPr>
          <w:color w:val="000000" w:themeColor="text1"/>
        </w:rPr>
        <w:t xml:space="preserve">Điều </w:t>
      </w:r>
      <w:r w:rsidR="00E3493B" w:rsidRPr="00254664">
        <w:rPr>
          <w:color w:val="000000" w:themeColor="text1"/>
        </w:rPr>
        <w:t>9</w:t>
      </w:r>
      <w:r w:rsidRPr="00254664">
        <w:rPr>
          <w:color w:val="000000" w:themeColor="text1"/>
        </w:rPr>
        <w:t xml:space="preserve">. </w:t>
      </w:r>
      <w:r w:rsidR="0047001C" w:rsidRPr="00685EC3">
        <w:rPr>
          <w:color w:val="000000" w:themeColor="text1"/>
        </w:rPr>
        <w:t>B</w:t>
      </w:r>
      <w:r w:rsidRPr="00254664">
        <w:rPr>
          <w:color w:val="000000" w:themeColor="text1"/>
        </w:rPr>
        <w:t>ổ sung khoản 1</w:t>
      </w:r>
      <w:r w:rsidR="0047001C" w:rsidRPr="00685EC3">
        <w:rPr>
          <w:color w:val="000000" w:themeColor="text1"/>
        </w:rPr>
        <w:t>a vào sau khoản 1</w:t>
      </w:r>
      <w:r w:rsidRPr="00254664">
        <w:rPr>
          <w:color w:val="000000" w:themeColor="text1"/>
        </w:rPr>
        <w:t xml:space="preserve"> Điều 23</w:t>
      </w:r>
    </w:p>
    <w:p w14:paraId="11FF457B" w14:textId="78D5DFA5" w:rsidR="00CA4734" w:rsidRPr="00254664" w:rsidRDefault="00CA4734" w:rsidP="00780CDF">
      <w:pPr>
        <w:spacing w:before="120" w:after="120" w:line="380" w:lineRule="exact"/>
        <w:ind w:firstLine="720"/>
        <w:jc w:val="both"/>
        <w:rPr>
          <w:color w:val="000000" w:themeColor="text1"/>
          <w:sz w:val="28"/>
          <w:szCs w:val="28"/>
          <w:lang w:val="vi-VN"/>
        </w:rPr>
      </w:pPr>
      <w:r w:rsidRPr="00254664">
        <w:rPr>
          <w:color w:val="000000" w:themeColor="text1"/>
          <w:sz w:val="28"/>
          <w:szCs w:val="28"/>
          <w:lang w:val="vi-VN"/>
        </w:rPr>
        <w:t>“1</w:t>
      </w:r>
      <w:r w:rsidR="0047001C" w:rsidRPr="007817BB">
        <w:rPr>
          <w:color w:val="000000" w:themeColor="text1"/>
          <w:sz w:val="28"/>
          <w:szCs w:val="28"/>
          <w:lang w:val="vi-VN"/>
        </w:rPr>
        <w:t>a</w:t>
      </w:r>
      <w:r w:rsidRPr="00254664">
        <w:rPr>
          <w:color w:val="000000" w:themeColor="text1"/>
          <w:sz w:val="28"/>
          <w:szCs w:val="28"/>
          <w:lang w:val="vi-VN"/>
        </w:rPr>
        <w:t xml:space="preserve">. Các giao dịch đăng ký tự động trích Nợ tài </w:t>
      </w:r>
      <w:r w:rsidRPr="0047001C">
        <w:rPr>
          <w:color w:val="000000" w:themeColor="text1"/>
          <w:sz w:val="28"/>
          <w:szCs w:val="28"/>
          <w:lang w:val="vi-VN"/>
        </w:rPr>
        <w:t xml:space="preserve">khoản </w:t>
      </w:r>
      <w:r w:rsidR="007817BB" w:rsidRPr="007817BB">
        <w:rPr>
          <w:color w:val="000000" w:themeColor="text1"/>
          <w:sz w:val="28"/>
          <w:szCs w:val="28"/>
          <w:lang w:val="vi-VN"/>
        </w:rPr>
        <w:t>T</w:t>
      </w:r>
      <w:r w:rsidRPr="0047001C">
        <w:rPr>
          <w:color w:val="000000" w:themeColor="text1"/>
          <w:sz w:val="28"/>
          <w:szCs w:val="28"/>
          <w:lang w:val="vi-VN"/>
        </w:rPr>
        <w:t>iền di động</w:t>
      </w:r>
      <w:r w:rsidRPr="00254664">
        <w:rPr>
          <w:color w:val="000000" w:themeColor="text1"/>
          <w:sz w:val="28"/>
          <w:szCs w:val="28"/>
          <w:lang w:val="vi-VN"/>
        </w:rPr>
        <w:t xml:space="preserve"> được thực hiện trước ngày Thông tư này có hiệu lực thi hành được tiếp tục thực hiện đến hết thời hạn của thỏa thuận đã giao kết; trường hợp thỏa thuận không xác định thời hạn thì được tiếp tục thực hiện đến hết ngày 31 tháng 12 năm 2026. Việc sửa đổi, bổ sung, gia hạn thỏa thuận phải tuân thủ theo quy định tại </w:t>
      </w:r>
      <w:bookmarkStart w:id="10" w:name="tc_20"/>
      <w:r w:rsidRPr="00254664">
        <w:rPr>
          <w:color w:val="000000" w:themeColor="text1"/>
          <w:sz w:val="28"/>
          <w:szCs w:val="28"/>
          <w:lang w:val="vi-VN"/>
        </w:rPr>
        <w:t>khoản 2 Điều 10 Thông tư này</w:t>
      </w:r>
      <w:bookmarkEnd w:id="10"/>
      <w:r w:rsidRPr="00254664">
        <w:rPr>
          <w:color w:val="000000" w:themeColor="text1"/>
          <w:sz w:val="28"/>
          <w:szCs w:val="28"/>
          <w:lang w:val="vi-VN"/>
        </w:rPr>
        <w:t>.”.</w:t>
      </w:r>
    </w:p>
    <w:p w14:paraId="2F31EB91" w14:textId="4FFBB901" w:rsidR="00941D1B" w:rsidRPr="00254664" w:rsidRDefault="00152A6B" w:rsidP="00780CDF">
      <w:pPr>
        <w:pStyle w:val="Heading1"/>
        <w:spacing w:line="380" w:lineRule="exact"/>
        <w:rPr>
          <w:color w:val="000000" w:themeColor="text1"/>
        </w:rPr>
      </w:pPr>
      <w:r w:rsidRPr="00254664">
        <w:rPr>
          <w:color w:val="000000" w:themeColor="text1"/>
        </w:rPr>
        <w:t xml:space="preserve">Điều </w:t>
      </w:r>
      <w:r w:rsidR="00BF4BC7" w:rsidRPr="00254664">
        <w:rPr>
          <w:color w:val="000000" w:themeColor="text1"/>
        </w:rPr>
        <w:t>1</w:t>
      </w:r>
      <w:r w:rsidR="00E3493B" w:rsidRPr="00254664">
        <w:rPr>
          <w:color w:val="000000" w:themeColor="text1"/>
        </w:rPr>
        <w:t>0</w:t>
      </w:r>
      <w:r w:rsidRPr="00254664">
        <w:rPr>
          <w:color w:val="000000" w:themeColor="text1"/>
        </w:rPr>
        <w:t xml:space="preserve">. </w:t>
      </w:r>
      <w:r w:rsidR="00F468AB" w:rsidRPr="00254664">
        <w:rPr>
          <w:color w:val="000000" w:themeColor="text1"/>
        </w:rPr>
        <w:t>Sửa đổi, bổ sung</w:t>
      </w:r>
      <w:r w:rsidRPr="00254664">
        <w:rPr>
          <w:color w:val="000000" w:themeColor="text1"/>
        </w:rPr>
        <w:t xml:space="preserve"> Phụ lục kèm theo Thông tư số </w:t>
      </w:r>
      <w:r w:rsidR="00941D1B" w:rsidRPr="00254664">
        <w:rPr>
          <w:color w:val="000000" w:themeColor="text1"/>
        </w:rPr>
        <w:t xml:space="preserve">50/2024/TT-NHNN </w:t>
      </w:r>
    </w:p>
    <w:p w14:paraId="6787C294" w14:textId="03B80566" w:rsidR="00A0512F" w:rsidRPr="00254664" w:rsidRDefault="00941D1B" w:rsidP="00780CDF">
      <w:pPr>
        <w:spacing w:before="120" w:after="120" w:line="380" w:lineRule="exact"/>
        <w:ind w:firstLine="720"/>
        <w:jc w:val="both"/>
        <w:rPr>
          <w:color w:val="000000" w:themeColor="text1"/>
          <w:sz w:val="28"/>
          <w:szCs w:val="28"/>
          <w:lang w:val="vi-VN"/>
        </w:rPr>
      </w:pPr>
      <w:r w:rsidRPr="00254664">
        <w:rPr>
          <w:color w:val="000000" w:themeColor="text1"/>
          <w:sz w:val="28"/>
          <w:szCs w:val="28"/>
          <w:lang w:val="vi-VN"/>
        </w:rPr>
        <w:t xml:space="preserve">Thay thế Phụ lục số </w:t>
      </w:r>
      <w:r w:rsidR="0015261C" w:rsidRPr="00254664">
        <w:rPr>
          <w:color w:val="000000" w:themeColor="text1"/>
          <w:sz w:val="28"/>
          <w:szCs w:val="28"/>
          <w:lang w:val="vi-VN"/>
        </w:rPr>
        <w:t xml:space="preserve">01, </w:t>
      </w:r>
      <w:r w:rsidRPr="00254664">
        <w:rPr>
          <w:color w:val="000000" w:themeColor="text1"/>
          <w:sz w:val="28"/>
          <w:szCs w:val="28"/>
          <w:lang w:val="vi-VN"/>
        </w:rPr>
        <w:t xml:space="preserve">02, 04 ban hành kèm theo Thông tư số 50/2024/TT-NHNN bằng Phụ lục số </w:t>
      </w:r>
      <w:r w:rsidR="0015261C" w:rsidRPr="00254664">
        <w:rPr>
          <w:color w:val="000000" w:themeColor="text1"/>
          <w:sz w:val="28"/>
          <w:szCs w:val="28"/>
          <w:lang w:val="vi-VN"/>
        </w:rPr>
        <w:t xml:space="preserve">01, </w:t>
      </w:r>
      <w:r w:rsidRPr="00254664">
        <w:rPr>
          <w:color w:val="000000" w:themeColor="text1"/>
          <w:sz w:val="28"/>
          <w:szCs w:val="28"/>
          <w:lang w:val="vi-VN"/>
        </w:rPr>
        <w:t>02, 04 đính kèm Thông tư này.</w:t>
      </w:r>
    </w:p>
    <w:p w14:paraId="0A2098FF" w14:textId="6A85C364" w:rsidR="007B1055" w:rsidRPr="00254664" w:rsidRDefault="007B1055" w:rsidP="00780CDF">
      <w:pPr>
        <w:pStyle w:val="Heading1"/>
        <w:spacing w:line="380" w:lineRule="exact"/>
        <w:rPr>
          <w:color w:val="000000" w:themeColor="text1"/>
        </w:rPr>
      </w:pPr>
      <w:r w:rsidRPr="00254664">
        <w:rPr>
          <w:color w:val="000000" w:themeColor="text1"/>
        </w:rPr>
        <w:t xml:space="preserve">Điều </w:t>
      </w:r>
      <w:r w:rsidR="00EB70B3" w:rsidRPr="00254664">
        <w:rPr>
          <w:color w:val="000000" w:themeColor="text1"/>
        </w:rPr>
        <w:t>1</w:t>
      </w:r>
      <w:r w:rsidR="00E3493B" w:rsidRPr="00254664">
        <w:rPr>
          <w:color w:val="000000" w:themeColor="text1"/>
        </w:rPr>
        <w:t>1</w:t>
      </w:r>
      <w:r w:rsidRPr="00254664">
        <w:rPr>
          <w:color w:val="000000" w:themeColor="text1"/>
        </w:rPr>
        <w:t>. T</w:t>
      </w:r>
      <w:r w:rsidR="000D1D74" w:rsidRPr="0047001C">
        <w:rPr>
          <w:color w:val="000000" w:themeColor="text1"/>
        </w:rPr>
        <w:t>rách nhiệm t</w:t>
      </w:r>
      <w:r w:rsidRPr="00254664">
        <w:rPr>
          <w:color w:val="000000" w:themeColor="text1"/>
        </w:rPr>
        <w:t xml:space="preserve">ổ chức thực hiện </w:t>
      </w:r>
    </w:p>
    <w:p w14:paraId="622A6193" w14:textId="3FF1C10A" w:rsidR="007B1055" w:rsidRPr="00254664" w:rsidRDefault="007B1055" w:rsidP="00780CDF">
      <w:pPr>
        <w:spacing w:before="120" w:after="120" w:line="380" w:lineRule="exact"/>
        <w:ind w:firstLine="720"/>
        <w:jc w:val="both"/>
        <w:rPr>
          <w:color w:val="000000" w:themeColor="text1"/>
          <w:sz w:val="28"/>
          <w:szCs w:val="28"/>
          <w:lang w:val="vi-VN"/>
        </w:rPr>
      </w:pPr>
      <w:r w:rsidRPr="00254664">
        <w:rPr>
          <w:color w:val="000000" w:themeColor="text1"/>
          <w:sz w:val="28"/>
          <w:szCs w:val="28"/>
          <w:lang w:val="vi-VN"/>
        </w:rPr>
        <w:t xml:space="preserve">Thủ trưởng các đơn vị thuộc Ngân hàng Nhà nước Việt Nam, các tổ chức tín dụng, chi nhánh ngân hàng nước ngoài, các tổ chức cung ứng dịch vụ trung </w:t>
      </w:r>
      <w:r w:rsidRPr="00254664">
        <w:rPr>
          <w:color w:val="000000" w:themeColor="text1"/>
          <w:sz w:val="28"/>
          <w:szCs w:val="28"/>
          <w:lang w:val="vi-VN"/>
        </w:rPr>
        <w:lastRenderedPageBreak/>
        <w:t xml:space="preserve">gian thanh toán, </w:t>
      </w:r>
      <w:r w:rsidR="0015261C" w:rsidRPr="00254664">
        <w:rPr>
          <w:color w:val="000000" w:themeColor="text1"/>
          <w:sz w:val="28"/>
          <w:szCs w:val="28"/>
          <w:lang w:val="vi-VN"/>
        </w:rPr>
        <w:t xml:space="preserve">tổ chức cung ứng dịch vụ Tiền </w:t>
      </w:r>
      <w:r w:rsidR="00BB1C78" w:rsidRPr="00254664">
        <w:rPr>
          <w:color w:val="000000" w:themeColor="text1"/>
          <w:sz w:val="28"/>
          <w:szCs w:val="28"/>
          <w:lang w:val="vi-VN"/>
        </w:rPr>
        <w:t>di động</w:t>
      </w:r>
      <w:r w:rsidR="0015261C" w:rsidRPr="00254664">
        <w:rPr>
          <w:color w:val="000000" w:themeColor="text1"/>
          <w:sz w:val="28"/>
          <w:szCs w:val="28"/>
          <w:lang w:val="vi-VN"/>
        </w:rPr>
        <w:t xml:space="preserve">, </w:t>
      </w:r>
      <w:r w:rsidRPr="00254664">
        <w:rPr>
          <w:color w:val="000000" w:themeColor="text1"/>
          <w:sz w:val="28"/>
          <w:szCs w:val="28"/>
          <w:lang w:val="vi-VN"/>
        </w:rPr>
        <w:t>công ty thông tin tín dụng chịu trách nhiệm tổ chức thực hiện Thông tư này.</w:t>
      </w:r>
    </w:p>
    <w:p w14:paraId="66188FDB" w14:textId="4FD72599" w:rsidR="00C0199A" w:rsidRPr="00254664" w:rsidRDefault="00C0199A" w:rsidP="00780CDF">
      <w:pPr>
        <w:pStyle w:val="Heading1"/>
        <w:spacing w:line="380" w:lineRule="exact"/>
        <w:rPr>
          <w:color w:val="000000" w:themeColor="text1"/>
        </w:rPr>
      </w:pPr>
      <w:r w:rsidRPr="00254664">
        <w:rPr>
          <w:color w:val="000000" w:themeColor="text1"/>
        </w:rPr>
        <w:t xml:space="preserve">Điều </w:t>
      </w:r>
      <w:r w:rsidR="0091371F" w:rsidRPr="00254664">
        <w:rPr>
          <w:color w:val="000000" w:themeColor="text1"/>
        </w:rPr>
        <w:t>1</w:t>
      </w:r>
      <w:r w:rsidR="00E3493B" w:rsidRPr="00254664">
        <w:rPr>
          <w:color w:val="000000" w:themeColor="text1"/>
        </w:rPr>
        <w:t>2</w:t>
      </w:r>
      <w:r w:rsidRPr="00254664">
        <w:rPr>
          <w:color w:val="000000" w:themeColor="text1"/>
        </w:rPr>
        <w:t xml:space="preserve">. Điều khoản thi hành </w:t>
      </w:r>
    </w:p>
    <w:p w14:paraId="5FC45AA4" w14:textId="38877F77" w:rsidR="00C0199A" w:rsidRPr="00254664" w:rsidRDefault="00C0199A" w:rsidP="00780CDF">
      <w:pPr>
        <w:spacing w:before="120" w:after="120" w:line="380" w:lineRule="exact"/>
        <w:ind w:firstLine="720"/>
        <w:jc w:val="both"/>
        <w:rPr>
          <w:color w:val="000000" w:themeColor="text1"/>
          <w:sz w:val="28"/>
          <w:szCs w:val="28"/>
          <w:lang w:val="vi-VN"/>
        </w:rPr>
      </w:pPr>
      <w:r w:rsidRPr="00254664">
        <w:rPr>
          <w:color w:val="000000" w:themeColor="text1"/>
          <w:sz w:val="28"/>
          <w:szCs w:val="28"/>
          <w:lang w:val="vi-VN"/>
        </w:rPr>
        <w:t xml:space="preserve">1. Thông tư này có hiệu lực thi hành kể từ ngày </w:t>
      </w:r>
      <w:r w:rsidR="0021323B" w:rsidRPr="00254664">
        <w:rPr>
          <w:color w:val="000000" w:themeColor="text1"/>
          <w:sz w:val="28"/>
          <w:szCs w:val="28"/>
          <w:lang w:val="vi-VN"/>
        </w:rPr>
        <w:t>01</w:t>
      </w:r>
      <w:r w:rsidR="00685EC3" w:rsidRPr="00685EC3">
        <w:rPr>
          <w:color w:val="000000" w:themeColor="text1"/>
          <w:sz w:val="28"/>
          <w:szCs w:val="28"/>
          <w:lang w:val="vi-VN"/>
        </w:rPr>
        <w:t xml:space="preserve"> </w:t>
      </w:r>
      <w:r w:rsidRPr="00254664">
        <w:rPr>
          <w:color w:val="000000" w:themeColor="text1"/>
          <w:sz w:val="28"/>
          <w:szCs w:val="28"/>
          <w:lang w:val="vi-VN"/>
        </w:rPr>
        <w:t xml:space="preserve">tháng </w:t>
      </w:r>
      <w:r w:rsidR="00EB2373" w:rsidRPr="00254664">
        <w:rPr>
          <w:color w:val="000000" w:themeColor="text1"/>
          <w:sz w:val="28"/>
          <w:szCs w:val="28"/>
          <w:lang w:val="vi-VN"/>
        </w:rPr>
        <w:t>3</w:t>
      </w:r>
      <w:r w:rsidR="00EB70B3" w:rsidRPr="00254664">
        <w:rPr>
          <w:color w:val="000000" w:themeColor="text1"/>
          <w:sz w:val="28"/>
          <w:szCs w:val="28"/>
          <w:lang w:val="vi-VN"/>
        </w:rPr>
        <w:t xml:space="preserve"> </w:t>
      </w:r>
      <w:r w:rsidRPr="00254664">
        <w:rPr>
          <w:color w:val="000000" w:themeColor="text1"/>
          <w:sz w:val="28"/>
          <w:szCs w:val="28"/>
          <w:lang w:val="vi-VN"/>
        </w:rPr>
        <w:t>năm 2026, trừ trường hợp quy định tại khoản 2</w:t>
      </w:r>
      <w:r w:rsidR="005E701E" w:rsidRPr="00254664">
        <w:rPr>
          <w:color w:val="000000" w:themeColor="text1"/>
          <w:sz w:val="28"/>
          <w:szCs w:val="28"/>
          <w:lang w:val="vi-VN"/>
        </w:rPr>
        <w:t>, khoản 3</w:t>
      </w:r>
      <w:r w:rsidRPr="00254664">
        <w:rPr>
          <w:color w:val="000000" w:themeColor="text1"/>
          <w:sz w:val="28"/>
          <w:szCs w:val="28"/>
          <w:lang w:val="vi-VN"/>
        </w:rPr>
        <w:t xml:space="preserve"> Điều này.</w:t>
      </w:r>
    </w:p>
    <w:p w14:paraId="52C00ED4" w14:textId="48988A1E" w:rsidR="00FE48B1" w:rsidRPr="00254664" w:rsidRDefault="00FE48B1" w:rsidP="00780CDF">
      <w:pPr>
        <w:spacing w:before="120" w:after="120" w:line="380" w:lineRule="exact"/>
        <w:ind w:firstLine="720"/>
        <w:jc w:val="both"/>
        <w:rPr>
          <w:color w:val="000000" w:themeColor="text1"/>
          <w:sz w:val="28"/>
          <w:szCs w:val="28"/>
          <w:lang w:val="vi-VN"/>
        </w:rPr>
      </w:pPr>
      <w:r w:rsidRPr="00254664">
        <w:rPr>
          <w:color w:val="000000" w:themeColor="text1"/>
          <w:sz w:val="28"/>
          <w:szCs w:val="28"/>
          <w:lang w:val="vi-VN"/>
        </w:rPr>
        <w:t xml:space="preserve">2. Đối với các đơn vị cung cấp dịch vụ thanh toán trực tuyến cho </w:t>
      </w:r>
      <w:r w:rsidR="005E701E" w:rsidRPr="00254664">
        <w:rPr>
          <w:color w:val="000000" w:themeColor="text1"/>
          <w:sz w:val="28"/>
          <w:szCs w:val="28"/>
          <w:lang w:val="vi-VN"/>
        </w:rPr>
        <w:t xml:space="preserve">cả </w:t>
      </w:r>
      <w:r w:rsidRPr="00254664">
        <w:rPr>
          <w:color w:val="000000" w:themeColor="text1"/>
          <w:sz w:val="28"/>
          <w:szCs w:val="28"/>
          <w:lang w:val="vi-VN"/>
        </w:rPr>
        <w:t>khách hàng cá nhân và tổ chức, thời gian áp dụng các quy định tại</w:t>
      </w:r>
      <w:r w:rsidR="0021323B" w:rsidRPr="00254664">
        <w:rPr>
          <w:color w:val="000000" w:themeColor="text1"/>
          <w:sz w:val="28"/>
          <w:szCs w:val="28"/>
          <w:lang w:val="vi-VN"/>
        </w:rPr>
        <w:t xml:space="preserve"> Điều 3,</w:t>
      </w:r>
      <w:r w:rsidRPr="00254664">
        <w:rPr>
          <w:color w:val="000000" w:themeColor="text1"/>
          <w:sz w:val="28"/>
          <w:szCs w:val="28"/>
          <w:lang w:val="vi-VN"/>
        </w:rPr>
        <w:t xml:space="preserve"> Điều </w:t>
      </w:r>
      <w:r w:rsidR="00E86EFB" w:rsidRPr="00254664">
        <w:rPr>
          <w:color w:val="000000" w:themeColor="text1"/>
          <w:sz w:val="28"/>
          <w:szCs w:val="28"/>
          <w:lang w:val="vi-VN"/>
        </w:rPr>
        <w:t>1</w:t>
      </w:r>
      <w:r w:rsidR="00780CDF" w:rsidRPr="00254664">
        <w:rPr>
          <w:color w:val="000000" w:themeColor="text1"/>
          <w:sz w:val="28"/>
          <w:szCs w:val="28"/>
          <w:lang w:val="vi-VN"/>
        </w:rPr>
        <w:t>0</w:t>
      </w:r>
      <w:r w:rsidRPr="00254664">
        <w:rPr>
          <w:color w:val="000000" w:themeColor="text1"/>
          <w:sz w:val="28"/>
          <w:szCs w:val="28"/>
          <w:lang w:val="vi-VN"/>
        </w:rPr>
        <w:t xml:space="preserve"> Thông tư này kể từ ngày 01 tháng </w:t>
      </w:r>
      <w:r w:rsidR="00EB70B3" w:rsidRPr="00254664">
        <w:rPr>
          <w:color w:val="000000" w:themeColor="text1"/>
          <w:sz w:val="28"/>
          <w:szCs w:val="28"/>
          <w:lang w:val="vi-VN"/>
        </w:rPr>
        <w:t>7</w:t>
      </w:r>
      <w:r w:rsidRPr="00254664">
        <w:rPr>
          <w:color w:val="000000" w:themeColor="text1"/>
          <w:sz w:val="28"/>
          <w:szCs w:val="28"/>
          <w:lang w:val="vi-VN"/>
        </w:rPr>
        <w:t xml:space="preserve"> năm 2026.</w:t>
      </w:r>
    </w:p>
    <w:p w14:paraId="75D4CDDF" w14:textId="584CE24F" w:rsidR="00C76A1A" w:rsidRPr="00254664" w:rsidRDefault="00FE48B1" w:rsidP="00780CDF">
      <w:pPr>
        <w:spacing w:before="120" w:after="120" w:line="380" w:lineRule="exact"/>
        <w:ind w:firstLine="720"/>
        <w:jc w:val="both"/>
        <w:rPr>
          <w:color w:val="000000" w:themeColor="text1"/>
          <w:sz w:val="28"/>
          <w:szCs w:val="28"/>
          <w:lang w:val="vi-VN"/>
        </w:rPr>
      </w:pPr>
      <w:r w:rsidRPr="00254664">
        <w:rPr>
          <w:color w:val="000000" w:themeColor="text1"/>
          <w:sz w:val="28"/>
          <w:szCs w:val="28"/>
          <w:lang w:val="vi-VN"/>
        </w:rPr>
        <w:t>3</w:t>
      </w:r>
      <w:r w:rsidR="00C0199A" w:rsidRPr="00254664">
        <w:rPr>
          <w:color w:val="000000" w:themeColor="text1"/>
          <w:sz w:val="28"/>
          <w:szCs w:val="28"/>
          <w:lang w:val="vi-VN"/>
        </w:rPr>
        <w:t xml:space="preserve">. </w:t>
      </w:r>
      <w:r w:rsidR="00B16E57" w:rsidRPr="00254664">
        <w:rPr>
          <w:color w:val="000000" w:themeColor="text1"/>
          <w:sz w:val="28"/>
          <w:szCs w:val="28"/>
          <w:lang w:val="vi-VN"/>
        </w:rPr>
        <w:t xml:space="preserve">Đối với các </w:t>
      </w:r>
      <w:r w:rsidR="00F057EB" w:rsidRPr="00254664">
        <w:rPr>
          <w:color w:val="000000" w:themeColor="text1"/>
          <w:sz w:val="28"/>
          <w:szCs w:val="28"/>
          <w:lang w:val="vi-VN"/>
        </w:rPr>
        <w:t xml:space="preserve">đơn vị </w:t>
      </w:r>
      <w:r w:rsidR="005E701E" w:rsidRPr="00254664">
        <w:rPr>
          <w:color w:val="000000" w:themeColor="text1"/>
          <w:sz w:val="28"/>
          <w:szCs w:val="28"/>
          <w:lang w:val="vi-VN"/>
        </w:rPr>
        <w:t xml:space="preserve">chỉ </w:t>
      </w:r>
      <w:r w:rsidR="00B16E57" w:rsidRPr="00254664">
        <w:rPr>
          <w:color w:val="000000" w:themeColor="text1"/>
          <w:sz w:val="28"/>
          <w:szCs w:val="28"/>
          <w:lang w:val="vi-VN"/>
        </w:rPr>
        <w:t xml:space="preserve">cung cấp dịch vụ thanh toán trực tuyến cho khách hàng tổ chức </w:t>
      </w:r>
      <w:r w:rsidR="00F468AB" w:rsidRPr="00254664">
        <w:rPr>
          <w:color w:val="000000" w:themeColor="text1"/>
          <w:sz w:val="28"/>
          <w:szCs w:val="28"/>
          <w:lang w:val="vi-VN"/>
        </w:rPr>
        <w:t>(</w:t>
      </w:r>
      <w:r w:rsidR="00B16E57" w:rsidRPr="00254664">
        <w:rPr>
          <w:color w:val="000000" w:themeColor="text1"/>
          <w:sz w:val="28"/>
          <w:szCs w:val="28"/>
          <w:lang w:val="vi-VN"/>
        </w:rPr>
        <w:t xml:space="preserve">không cung cấp </w:t>
      </w:r>
      <w:r w:rsidR="00F057EB" w:rsidRPr="00254664">
        <w:rPr>
          <w:color w:val="000000" w:themeColor="text1"/>
          <w:sz w:val="28"/>
          <w:szCs w:val="28"/>
          <w:lang w:val="vi-VN"/>
        </w:rPr>
        <w:t xml:space="preserve">dịch vụ </w:t>
      </w:r>
      <w:r w:rsidR="00B16E57" w:rsidRPr="00254664">
        <w:rPr>
          <w:color w:val="000000" w:themeColor="text1"/>
          <w:sz w:val="28"/>
          <w:szCs w:val="28"/>
          <w:lang w:val="vi-VN"/>
        </w:rPr>
        <w:t>cho khách hàng cá nhân</w:t>
      </w:r>
      <w:r w:rsidR="00F057EB" w:rsidRPr="00254664">
        <w:rPr>
          <w:color w:val="000000" w:themeColor="text1"/>
          <w:sz w:val="28"/>
          <w:szCs w:val="28"/>
          <w:lang w:val="vi-VN"/>
        </w:rPr>
        <w:t>)</w:t>
      </w:r>
      <w:r w:rsidR="00B16E57" w:rsidRPr="00254664">
        <w:rPr>
          <w:color w:val="000000" w:themeColor="text1"/>
          <w:sz w:val="28"/>
          <w:szCs w:val="28"/>
          <w:lang w:val="vi-VN"/>
        </w:rPr>
        <w:t xml:space="preserve">, thời gian áp dụng các quy định tại </w:t>
      </w:r>
      <w:r w:rsidR="0021323B" w:rsidRPr="00254664">
        <w:rPr>
          <w:color w:val="000000" w:themeColor="text1"/>
          <w:sz w:val="28"/>
          <w:szCs w:val="28"/>
          <w:lang w:val="vi-VN"/>
        </w:rPr>
        <w:t xml:space="preserve">Điều 3, </w:t>
      </w:r>
      <w:r w:rsidR="00B16E57" w:rsidRPr="00254664">
        <w:rPr>
          <w:color w:val="000000" w:themeColor="text1"/>
          <w:sz w:val="28"/>
          <w:szCs w:val="28"/>
          <w:lang w:val="vi-VN"/>
        </w:rPr>
        <w:t xml:space="preserve">Điều </w:t>
      </w:r>
      <w:r w:rsidR="007F6721" w:rsidRPr="00254664">
        <w:rPr>
          <w:color w:val="000000" w:themeColor="text1"/>
          <w:sz w:val="28"/>
          <w:szCs w:val="28"/>
          <w:lang w:val="vi-VN"/>
        </w:rPr>
        <w:t>1</w:t>
      </w:r>
      <w:r w:rsidR="00780CDF" w:rsidRPr="00254664">
        <w:rPr>
          <w:color w:val="000000" w:themeColor="text1"/>
          <w:sz w:val="28"/>
          <w:szCs w:val="28"/>
          <w:lang w:val="vi-VN"/>
        </w:rPr>
        <w:t>0</w:t>
      </w:r>
      <w:r w:rsidR="00B16E57" w:rsidRPr="00254664">
        <w:rPr>
          <w:color w:val="000000" w:themeColor="text1"/>
          <w:sz w:val="28"/>
          <w:szCs w:val="28"/>
          <w:lang w:val="vi-VN"/>
        </w:rPr>
        <w:t xml:space="preserve"> </w:t>
      </w:r>
      <w:r w:rsidR="00F057EB" w:rsidRPr="00254664">
        <w:rPr>
          <w:color w:val="000000" w:themeColor="text1"/>
          <w:sz w:val="28"/>
          <w:szCs w:val="28"/>
          <w:lang w:val="vi-VN"/>
        </w:rPr>
        <w:t>Thông tư</w:t>
      </w:r>
      <w:r w:rsidR="00B16E57" w:rsidRPr="00254664">
        <w:rPr>
          <w:color w:val="000000" w:themeColor="text1"/>
          <w:sz w:val="28"/>
          <w:szCs w:val="28"/>
          <w:lang w:val="vi-VN"/>
        </w:rPr>
        <w:t xml:space="preserve"> này kể từ ngày 01 tháng </w:t>
      </w:r>
      <w:r w:rsidR="00EB70B3" w:rsidRPr="00254664">
        <w:rPr>
          <w:color w:val="000000" w:themeColor="text1"/>
          <w:sz w:val="28"/>
          <w:szCs w:val="28"/>
          <w:lang w:val="vi-VN"/>
        </w:rPr>
        <w:t>10</w:t>
      </w:r>
      <w:r w:rsidR="00B16E57" w:rsidRPr="00254664">
        <w:rPr>
          <w:color w:val="000000" w:themeColor="text1"/>
          <w:sz w:val="28"/>
          <w:szCs w:val="28"/>
          <w:lang w:val="vi-VN"/>
        </w:rPr>
        <w:t xml:space="preserve"> năm 202</w:t>
      </w:r>
      <w:r w:rsidRPr="00254664">
        <w:rPr>
          <w:color w:val="000000" w:themeColor="text1"/>
          <w:sz w:val="28"/>
          <w:szCs w:val="28"/>
          <w:lang w:val="vi-VN"/>
        </w:rPr>
        <w:t>6</w:t>
      </w:r>
      <w:r w:rsidR="00C0199A" w:rsidRPr="00254664">
        <w:rPr>
          <w:color w:val="000000" w:themeColor="text1"/>
          <w:sz w:val="28"/>
          <w:szCs w:val="28"/>
          <w:lang w:val="vi-VN"/>
        </w:rPr>
        <w:t>.</w:t>
      </w:r>
      <w:r w:rsidR="007B1055" w:rsidRPr="00254664">
        <w:rPr>
          <w:color w:val="000000" w:themeColor="text1"/>
          <w:sz w:val="28"/>
          <w:szCs w:val="28"/>
          <w:lang w:val="vi-VN"/>
        </w:rPr>
        <w:t>/.</w:t>
      </w:r>
    </w:p>
    <w:p w14:paraId="6C7412E2" w14:textId="77777777" w:rsidR="006F12CC" w:rsidRPr="00254664" w:rsidRDefault="006F12CC" w:rsidP="007B1055">
      <w:pPr>
        <w:spacing w:before="120" w:after="120" w:line="360" w:lineRule="exact"/>
        <w:ind w:firstLine="720"/>
        <w:jc w:val="both"/>
        <w:rPr>
          <w:color w:val="000000" w:themeColor="text1"/>
          <w:sz w:val="28"/>
          <w:szCs w:val="28"/>
          <w:lang w:val="vi-VN"/>
        </w:rPr>
      </w:pPr>
    </w:p>
    <w:tbl>
      <w:tblPr>
        <w:tblW w:w="9248" w:type="dxa"/>
        <w:tblInd w:w="108" w:type="dxa"/>
        <w:tblLook w:val="00A0" w:firstRow="1" w:lastRow="0" w:firstColumn="1" w:lastColumn="0" w:noHBand="0" w:noVBand="0"/>
      </w:tblPr>
      <w:tblGrid>
        <w:gridCol w:w="5387"/>
        <w:gridCol w:w="3861"/>
      </w:tblGrid>
      <w:tr w:rsidR="00254664" w:rsidRPr="00254664" w14:paraId="1413344D" w14:textId="77777777">
        <w:tc>
          <w:tcPr>
            <w:tcW w:w="5387" w:type="dxa"/>
          </w:tcPr>
          <w:p w14:paraId="11AFB1D1" w14:textId="77777777" w:rsidR="008757EC" w:rsidRPr="00254664" w:rsidRDefault="008757EC">
            <w:pPr>
              <w:ind w:left="-108" w:right="40"/>
              <w:rPr>
                <w:b/>
                <w:bCs/>
                <w:iCs/>
                <w:color w:val="000000" w:themeColor="text1"/>
                <w:sz w:val="28"/>
                <w:szCs w:val="28"/>
                <w:lang w:val="sv-SE"/>
              </w:rPr>
            </w:pPr>
          </w:p>
          <w:p w14:paraId="1C456536" w14:textId="6739D78A" w:rsidR="008757EC" w:rsidRPr="00254664" w:rsidRDefault="008757EC">
            <w:pPr>
              <w:ind w:left="-108" w:right="40"/>
              <w:rPr>
                <w:color w:val="000000" w:themeColor="text1"/>
                <w:sz w:val="22"/>
                <w:szCs w:val="22"/>
                <w:lang w:val="vi-VN"/>
              </w:rPr>
            </w:pPr>
            <w:r w:rsidRPr="00254664">
              <w:rPr>
                <w:b/>
                <w:bCs/>
                <w:iCs/>
                <w:color w:val="000000" w:themeColor="text1"/>
                <w:sz w:val="22"/>
                <w:szCs w:val="22"/>
                <w:lang w:val="sv-SE"/>
              </w:rPr>
              <w:t>Nơi nhận:</w:t>
            </w:r>
            <w:r w:rsidRPr="00254664">
              <w:rPr>
                <w:color w:val="000000" w:themeColor="text1"/>
                <w:sz w:val="22"/>
                <w:szCs w:val="22"/>
                <w:lang w:val="sv-SE"/>
              </w:rPr>
              <w:br/>
            </w:r>
            <w:r w:rsidRPr="00254664">
              <w:rPr>
                <w:color w:val="000000" w:themeColor="text1"/>
                <w:sz w:val="22"/>
                <w:szCs w:val="22"/>
                <w:lang w:val="vi-VN"/>
              </w:rPr>
              <w:t xml:space="preserve">- Như Điều </w:t>
            </w:r>
            <w:r w:rsidR="00EB70B3" w:rsidRPr="00254664">
              <w:rPr>
                <w:color w:val="000000" w:themeColor="text1"/>
                <w:sz w:val="22"/>
                <w:szCs w:val="22"/>
                <w:lang w:val="vi-VN"/>
              </w:rPr>
              <w:t>1</w:t>
            </w:r>
            <w:r w:rsidR="00E3493B" w:rsidRPr="00254664">
              <w:rPr>
                <w:color w:val="000000" w:themeColor="text1"/>
                <w:sz w:val="22"/>
                <w:szCs w:val="22"/>
                <w:lang w:val="vi-VN"/>
              </w:rPr>
              <w:t>1</w:t>
            </w:r>
            <w:r w:rsidRPr="00254664">
              <w:rPr>
                <w:color w:val="000000" w:themeColor="text1"/>
                <w:sz w:val="22"/>
                <w:szCs w:val="22"/>
                <w:lang w:val="vi-VN"/>
              </w:rPr>
              <w:t>;</w:t>
            </w:r>
          </w:p>
          <w:p w14:paraId="2D488AA1" w14:textId="77777777" w:rsidR="008757EC" w:rsidRPr="00254664" w:rsidRDefault="008757EC">
            <w:pPr>
              <w:ind w:left="-108" w:right="40"/>
              <w:rPr>
                <w:color w:val="000000" w:themeColor="text1"/>
                <w:sz w:val="22"/>
                <w:szCs w:val="22"/>
                <w:lang w:val="vi-VN"/>
              </w:rPr>
            </w:pPr>
            <w:r w:rsidRPr="00254664">
              <w:rPr>
                <w:color w:val="000000" w:themeColor="text1"/>
                <w:sz w:val="22"/>
                <w:szCs w:val="22"/>
                <w:lang w:val="vi-VN"/>
              </w:rPr>
              <w:t>- Ban Lãnh đạo NHNN;</w:t>
            </w:r>
          </w:p>
          <w:p w14:paraId="52FB1D4D" w14:textId="77777777" w:rsidR="008757EC" w:rsidRPr="00254664" w:rsidRDefault="008757EC">
            <w:pPr>
              <w:ind w:left="-108" w:right="40"/>
              <w:rPr>
                <w:color w:val="000000" w:themeColor="text1"/>
                <w:sz w:val="22"/>
                <w:szCs w:val="22"/>
                <w:lang w:val="vi-VN"/>
              </w:rPr>
            </w:pPr>
            <w:r w:rsidRPr="00254664">
              <w:rPr>
                <w:color w:val="000000" w:themeColor="text1"/>
                <w:sz w:val="22"/>
                <w:szCs w:val="22"/>
                <w:lang w:val="sv-SE"/>
              </w:rPr>
              <w:t xml:space="preserve">- </w:t>
            </w:r>
            <w:r w:rsidRPr="00254664">
              <w:rPr>
                <w:color w:val="000000" w:themeColor="text1"/>
                <w:sz w:val="22"/>
                <w:szCs w:val="22"/>
                <w:lang w:val="vi-VN"/>
              </w:rPr>
              <w:t>Văn phòng Chính phủ;</w:t>
            </w:r>
          </w:p>
          <w:p w14:paraId="069FF283" w14:textId="77777777" w:rsidR="008757EC" w:rsidRPr="00685EC3" w:rsidRDefault="008757EC">
            <w:pPr>
              <w:ind w:left="-108" w:right="40"/>
              <w:rPr>
                <w:color w:val="000000" w:themeColor="text1"/>
                <w:sz w:val="22"/>
                <w:szCs w:val="22"/>
                <w:lang w:val="vi-VN"/>
              </w:rPr>
            </w:pPr>
            <w:r w:rsidRPr="00254664">
              <w:rPr>
                <w:color w:val="000000" w:themeColor="text1"/>
                <w:sz w:val="22"/>
                <w:szCs w:val="22"/>
                <w:lang w:val="vi-VN"/>
              </w:rPr>
              <w:t>- Bộ Tư pháp (để kiểm tra);</w:t>
            </w:r>
          </w:p>
          <w:p w14:paraId="49730ED6" w14:textId="54BB8E37" w:rsidR="008A0693" w:rsidRPr="00685EC3" w:rsidRDefault="008A0693">
            <w:pPr>
              <w:ind w:left="-108" w:right="40"/>
              <w:rPr>
                <w:color w:val="000000" w:themeColor="text1"/>
                <w:sz w:val="22"/>
                <w:szCs w:val="22"/>
                <w:lang w:val="vi-VN"/>
              </w:rPr>
            </w:pPr>
            <w:r w:rsidRPr="00685EC3">
              <w:rPr>
                <w:color w:val="000000" w:themeColor="text1"/>
                <w:sz w:val="22"/>
                <w:szCs w:val="22"/>
                <w:lang w:val="vi-VN"/>
              </w:rPr>
              <w:t>- Cổng TTĐT NHNN;</w:t>
            </w:r>
          </w:p>
          <w:p w14:paraId="41272F68" w14:textId="77777777" w:rsidR="008757EC" w:rsidRPr="00254664" w:rsidRDefault="008757EC">
            <w:pPr>
              <w:ind w:left="-108" w:right="40"/>
              <w:rPr>
                <w:color w:val="000000" w:themeColor="text1"/>
                <w:sz w:val="22"/>
                <w:szCs w:val="22"/>
                <w:lang w:val="vi-VN"/>
              </w:rPr>
            </w:pPr>
            <w:r w:rsidRPr="00254664">
              <w:rPr>
                <w:color w:val="000000" w:themeColor="text1"/>
                <w:sz w:val="22"/>
                <w:szCs w:val="22"/>
                <w:lang w:val="vi-VN"/>
              </w:rPr>
              <w:t>- Công báo;</w:t>
            </w:r>
          </w:p>
          <w:p w14:paraId="17527BE1" w14:textId="77777777" w:rsidR="008757EC" w:rsidRPr="00254664" w:rsidRDefault="008757EC">
            <w:pPr>
              <w:ind w:left="-108" w:right="40"/>
              <w:rPr>
                <w:b/>
                <w:color w:val="000000" w:themeColor="text1"/>
                <w:sz w:val="28"/>
                <w:szCs w:val="28"/>
                <w:lang w:val="fr-FR"/>
              </w:rPr>
            </w:pPr>
            <w:r w:rsidRPr="00254664">
              <w:rPr>
                <w:color w:val="000000" w:themeColor="text1"/>
                <w:sz w:val="22"/>
                <w:szCs w:val="22"/>
                <w:lang w:val="vi-VN"/>
              </w:rPr>
              <w:t>- Lưu VT, CNTT.</w:t>
            </w:r>
          </w:p>
        </w:tc>
        <w:tc>
          <w:tcPr>
            <w:tcW w:w="3861" w:type="dxa"/>
          </w:tcPr>
          <w:p w14:paraId="52672B12" w14:textId="77777777" w:rsidR="008757EC" w:rsidRPr="00254664" w:rsidRDefault="008757EC">
            <w:pPr>
              <w:spacing w:line="320" w:lineRule="exact"/>
              <w:ind w:right="40"/>
              <w:jc w:val="center"/>
              <w:rPr>
                <w:b/>
                <w:color w:val="000000" w:themeColor="text1"/>
                <w:sz w:val="28"/>
                <w:szCs w:val="28"/>
                <w:lang w:val="fr-FR"/>
              </w:rPr>
            </w:pPr>
            <w:r w:rsidRPr="00254664">
              <w:rPr>
                <w:b/>
                <w:color w:val="000000" w:themeColor="text1"/>
                <w:sz w:val="28"/>
                <w:szCs w:val="28"/>
                <w:lang w:val="fr-FR"/>
              </w:rPr>
              <w:t>THỐNG ĐỐC</w:t>
            </w:r>
          </w:p>
          <w:p w14:paraId="5AEC448D" w14:textId="77777777" w:rsidR="008757EC" w:rsidRPr="00254664" w:rsidRDefault="008757EC">
            <w:pPr>
              <w:spacing w:line="320" w:lineRule="exact"/>
              <w:ind w:right="40"/>
              <w:jc w:val="center"/>
              <w:rPr>
                <w:bCs/>
                <w:color w:val="000000" w:themeColor="text1"/>
                <w:sz w:val="28"/>
                <w:szCs w:val="28"/>
                <w:lang w:val="fr-FR"/>
              </w:rPr>
            </w:pPr>
          </w:p>
          <w:p w14:paraId="350ECE75" w14:textId="77777777" w:rsidR="008757EC" w:rsidRPr="00254664" w:rsidRDefault="008757EC">
            <w:pPr>
              <w:spacing w:before="120" w:after="120" w:line="360" w:lineRule="exact"/>
              <w:ind w:right="40"/>
              <w:jc w:val="center"/>
              <w:rPr>
                <w:b/>
                <w:color w:val="000000" w:themeColor="text1"/>
                <w:sz w:val="28"/>
                <w:szCs w:val="28"/>
                <w:lang w:val="fr-FR"/>
              </w:rPr>
            </w:pPr>
          </w:p>
        </w:tc>
      </w:tr>
    </w:tbl>
    <w:p w14:paraId="06574278" w14:textId="77777777" w:rsidR="00720680" w:rsidRPr="00254664" w:rsidRDefault="00720680" w:rsidP="00F468AB">
      <w:pPr>
        <w:widowControl w:val="0"/>
        <w:jc w:val="both"/>
        <w:rPr>
          <w:color w:val="000000" w:themeColor="text1"/>
          <w:sz w:val="28"/>
          <w:szCs w:val="28"/>
          <w:lang w:val="sv-SE"/>
        </w:rPr>
        <w:sectPr w:rsidR="00720680" w:rsidRPr="00254664" w:rsidSect="00285F9D">
          <w:headerReference w:type="default" r:id="rId11"/>
          <w:pgSz w:w="11909" w:h="16834" w:code="9"/>
          <w:pgMar w:top="1134" w:right="1134" w:bottom="1134" w:left="1701" w:header="567" w:footer="284" w:gutter="0"/>
          <w:pgNumType w:start="1"/>
          <w:cols w:space="720"/>
          <w:titlePg/>
          <w:docGrid w:linePitch="360"/>
        </w:sectPr>
      </w:pPr>
    </w:p>
    <w:p w14:paraId="26093FF2" w14:textId="77777777" w:rsidR="0015261C" w:rsidRPr="00254664" w:rsidRDefault="0015261C" w:rsidP="00550B7F">
      <w:pPr>
        <w:pStyle w:val="Heading1"/>
        <w:jc w:val="center"/>
        <w:rPr>
          <w:color w:val="000000" w:themeColor="text1"/>
        </w:rPr>
      </w:pPr>
      <w:bookmarkStart w:id="11" w:name="_Hlk211794429"/>
      <w:r w:rsidRPr="00254664">
        <w:rPr>
          <w:color w:val="000000" w:themeColor="text1"/>
        </w:rPr>
        <w:lastRenderedPageBreak/>
        <w:t>PHỤ LỤC 01</w:t>
      </w:r>
      <w:r w:rsidRPr="00254664">
        <w:rPr>
          <w:color w:val="000000" w:themeColor="text1"/>
        </w:rPr>
        <w:br/>
        <w:t>PHÂN LOẠI GIAO DỊCH THANH TOÁN TRỰC TUYẾN</w:t>
      </w:r>
    </w:p>
    <w:p w14:paraId="4BE6E268" w14:textId="7BBF8E5C" w:rsidR="0015261C" w:rsidRPr="00254664" w:rsidRDefault="0015261C" w:rsidP="008F5D80">
      <w:pPr>
        <w:ind w:right="-312"/>
        <w:jc w:val="center"/>
        <w:rPr>
          <w:bCs/>
          <w:i/>
          <w:iCs/>
          <w:color w:val="000000" w:themeColor="text1"/>
          <w:sz w:val="28"/>
          <w:szCs w:val="28"/>
          <w:lang w:val="sv-SE"/>
        </w:rPr>
      </w:pPr>
      <w:r w:rsidRPr="00254664">
        <w:rPr>
          <w:bCs/>
          <w:i/>
          <w:iCs/>
          <w:color w:val="000000" w:themeColor="text1"/>
          <w:sz w:val="28"/>
          <w:szCs w:val="28"/>
          <w:lang w:val="sv-SE"/>
        </w:rPr>
        <w:t>(</w:t>
      </w:r>
      <w:r w:rsidR="00BE7FD5">
        <w:rPr>
          <w:bCs/>
          <w:i/>
          <w:iCs/>
          <w:color w:val="000000" w:themeColor="text1"/>
          <w:sz w:val="28"/>
          <w:szCs w:val="28"/>
          <w:lang w:val="sv-SE"/>
        </w:rPr>
        <w:t>B</w:t>
      </w:r>
      <w:r w:rsidR="008A0693">
        <w:rPr>
          <w:bCs/>
          <w:i/>
          <w:iCs/>
          <w:color w:val="000000" w:themeColor="text1"/>
          <w:sz w:val="28"/>
          <w:szCs w:val="28"/>
          <w:lang w:val="sv-SE"/>
        </w:rPr>
        <w:t xml:space="preserve">an hành </w:t>
      </w:r>
      <w:r w:rsidRPr="00254664">
        <w:rPr>
          <w:bCs/>
          <w:i/>
          <w:iCs/>
          <w:color w:val="000000" w:themeColor="text1"/>
          <w:sz w:val="28"/>
          <w:szCs w:val="28"/>
          <w:lang w:val="sv-SE"/>
        </w:rPr>
        <w:t>kèm theo Thông tư số        /2025/TT-NHNN ngày       tháng      năm 2025 của Thống đốc Ngân hàng Nhà nước</w:t>
      </w:r>
      <w:r w:rsidR="008F5D80">
        <w:rPr>
          <w:bCs/>
          <w:i/>
          <w:iCs/>
          <w:color w:val="000000" w:themeColor="text1"/>
          <w:sz w:val="28"/>
          <w:szCs w:val="28"/>
          <w:lang w:val="sv-SE"/>
        </w:rPr>
        <w:t xml:space="preserve"> Việt Nam</w:t>
      </w:r>
      <w:r w:rsidRPr="00254664">
        <w:rPr>
          <w:bCs/>
          <w:i/>
          <w:iCs/>
          <w:color w:val="000000" w:themeColor="text1"/>
          <w:sz w:val="28"/>
          <w:szCs w:val="28"/>
          <w:lang w:val="sv-SE"/>
        </w:rPr>
        <w:t>)</w:t>
      </w:r>
    </w:p>
    <w:p w14:paraId="73889229" w14:textId="77777777" w:rsidR="0015261C" w:rsidRPr="00254664" w:rsidRDefault="0015261C" w:rsidP="0015261C">
      <w:pPr>
        <w:jc w:val="center"/>
        <w:rPr>
          <w:b/>
          <w:color w:val="000000" w:themeColor="text1"/>
          <w:sz w:val="28"/>
          <w:szCs w:val="28"/>
          <w:lang w:val="sv-SE"/>
        </w:rPr>
      </w:pPr>
    </w:p>
    <w:tbl>
      <w:tblPr>
        <w:tblW w:w="1477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2968"/>
        <w:gridCol w:w="2686"/>
        <w:gridCol w:w="2686"/>
        <w:gridCol w:w="2968"/>
        <w:gridCol w:w="2716"/>
      </w:tblGrid>
      <w:tr w:rsidR="00254664" w:rsidRPr="00254664" w14:paraId="2A1689AF" w14:textId="77777777" w:rsidTr="008F5D80">
        <w:trPr>
          <w:trHeight w:val="557"/>
          <w:tblHeader/>
        </w:trPr>
        <w:tc>
          <w:tcPr>
            <w:tcW w:w="747" w:type="dxa"/>
            <w:vAlign w:val="center"/>
          </w:tcPr>
          <w:p w14:paraId="595C1BB0" w14:textId="77777777" w:rsidR="0015261C" w:rsidRPr="00254664" w:rsidRDefault="0015261C">
            <w:pPr>
              <w:jc w:val="center"/>
              <w:rPr>
                <w:b/>
                <w:color w:val="000000" w:themeColor="text1"/>
                <w:sz w:val="28"/>
                <w:szCs w:val="28"/>
              </w:rPr>
            </w:pPr>
            <w:r w:rsidRPr="00254664">
              <w:rPr>
                <w:b/>
                <w:color w:val="000000" w:themeColor="text1"/>
                <w:sz w:val="28"/>
                <w:szCs w:val="28"/>
              </w:rPr>
              <w:t>STT</w:t>
            </w:r>
          </w:p>
        </w:tc>
        <w:tc>
          <w:tcPr>
            <w:tcW w:w="2968" w:type="dxa"/>
            <w:vAlign w:val="center"/>
          </w:tcPr>
          <w:p w14:paraId="3D9F2540" w14:textId="77777777" w:rsidR="0015261C" w:rsidRPr="00254664" w:rsidRDefault="0015261C">
            <w:pPr>
              <w:jc w:val="center"/>
              <w:rPr>
                <w:b/>
                <w:color w:val="000000" w:themeColor="text1"/>
                <w:sz w:val="28"/>
                <w:szCs w:val="28"/>
              </w:rPr>
            </w:pPr>
            <w:r w:rsidRPr="00254664">
              <w:rPr>
                <w:b/>
                <w:color w:val="000000" w:themeColor="text1"/>
                <w:sz w:val="28"/>
                <w:szCs w:val="28"/>
              </w:rPr>
              <w:t>Loại hình giao dịch</w:t>
            </w:r>
          </w:p>
        </w:tc>
        <w:tc>
          <w:tcPr>
            <w:tcW w:w="2686" w:type="dxa"/>
            <w:vAlign w:val="center"/>
          </w:tcPr>
          <w:p w14:paraId="1D64DAD3" w14:textId="77777777" w:rsidR="0015261C" w:rsidRPr="00254664" w:rsidRDefault="0015261C">
            <w:pPr>
              <w:jc w:val="center"/>
              <w:rPr>
                <w:b/>
                <w:color w:val="000000" w:themeColor="text1"/>
                <w:sz w:val="28"/>
                <w:szCs w:val="28"/>
              </w:rPr>
            </w:pPr>
            <w:r w:rsidRPr="00254664">
              <w:rPr>
                <w:b/>
                <w:color w:val="000000" w:themeColor="text1"/>
                <w:sz w:val="28"/>
                <w:szCs w:val="28"/>
              </w:rPr>
              <w:t>Giao dịch loại A</w:t>
            </w:r>
          </w:p>
        </w:tc>
        <w:tc>
          <w:tcPr>
            <w:tcW w:w="2686" w:type="dxa"/>
            <w:vAlign w:val="center"/>
          </w:tcPr>
          <w:p w14:paraId="412B8A92" w14:textId="77777777" w:rsidR="0015261C" w:rsidRPr="00254664" w:rsidRDefault="0015261C">
            <w:pPr>
              <w:jc w:val="center"/>
              <w:rPr>
                <w:b/>
                <w:color w:val="000000" w:themeColor="text1"/>
                <w:sz w:val="28"/>
                <w:szCs w:val="28"/>
              </w:rPr>
            </w:pPr>
            <w:r w:rsidRPr="00254664">
              <w:rPr>
                <w:b/>
                <w:color w:val="000000" w:themeColor="text1"/>
                <w:sz w:val="28"/>
                <w:szCs w:val="28"/>
              </w:rPr>
              <w:t>Giao dịch loại B</w:t>
            </w:r>
          </w:p>
        </w:tc>
        <w:tc>
          <w:tcPr>
            <w:tcW w:w="2968" w:type="dxa"/>
            <w:vAlign w:val="center"/>
          </w:tcPr>
          <w:p w14:paraId="3E6FEC8A" w14:textId="77777777" w:rsidR="0015261C" w:rsidRPr="00254664" w:rsidRDefault="0015261C">
            <w:pPr>
              <w:jc w:val="center"/>
              <w:rPr>
                <w:b/>
                <w:color w:val="000000" w:themeColor="text1"/>
                <w:sz w:val="28"/>
                <w:szCs w:val="28"/>
              </w:rPr>
            </w:pPr>
            <w:r w:rsidRPr="00254664">
              <w:rPr>
                <w:b/>
                <w:color w:val="000000" w:themeColor="text1"/>
                <w:sz w:val="28"/>
                <w:szCs w:val="28"/>
              </w:rPr>
              <w:t>Giao dịch loại C</w:t>
            </w:r>
          </w:p>
        </w:tc>
        <w:tc>
          <w:tcPr>
            <w:tcW w:w="2716" w:type="dxa"/>
            <w:vAlign w:val="center"/>
          </w:tcPr>
          <w:p w14:paraId="66D23A61" w14:textId="77777777" w:rsidR="0015261C" w:rsidRPr="00254664" w:rsidRDefault="0015261C">
            <w:pPr>
              <w:jc w:val="center"/>
              <w:rPr>
                <w:b/>
                <w:color w:val="000000" w:themeColor="text1"/>
                <w:sz w:val="28"/>
                <w:szCs w:val="28"/>
              </w:rPr>
            </w:pPr>
            <w:r w:rsidRPr="00254664">
              <w:rPr>
                <w:b/>
                <w:color w:val="000000" w:themeColor="text1"/>
                <w:sz w:val="28"/>
                <w:szCs w:val="28"/>
              </w:rPr>
              <w:t>Giao dịch loại D</w:t>
            </w:r>
          </w:p>
        </w:tc>
      </w:tr>
      <w:tr w:rsidR="00254664" w:rsidRPr="00254664" w14:paraId="1BBFB5E7" w14:textId="77777777" w:rsidTr="008F5D80">
        <w:trPr>
          <w:trHeight w:val="557"/>
        </w:trPr>
        <w:tc>
          <w:tcPr>
            <w:tcW w:w="747" w:type="dxa"/>
            <w:vAlign w:val="center"/>
          </w:tcPr>
          <w:p w14:paraId="3DACCE60" w14:textId="77777777" w:rsidR="0015261C" w:rsidRPr="00254664" w:rsidRDefault="0015261C">
            <w:pPr>
              <w:jc w:val="center"/>
              <w:rPr>
                <w:b/>
                <w:color w:val="000000" w:themeColor="text1"/>
                <w:sz w:val="28"/>
                <w:szCs w:val="28"/>
              </w:rPr>
            </w:pPr>
            <w:r w:rsidRPr="00254664">
              <w:rPr>
                <w:b/>
                <w:color w:val="000000" w:themeColor="text1"/>
                <w:sz w:val="28"/>
                <w:szCs w:val="28"/>
              </w:rPr>
              <w:t>I</w:t>
            </w:r>
          </w:p>
        </w:tc>
        <w:tc>
          <w:tcPr>
            <w:tcW w:w="2968" w:type="dxa"/>
            <w:vAlign w:val="center"/>
          </w:tcPr>
          <w:p w14:paraId="2975FD83" w14:textId="77777777" w:rsidR="0015261C" w:rsidRPr="00254664" w:rsidRDefault="0015261C">
            <w:pPr>
              <w:jc w:val="both"/>
              <w:rPr>
                <w:b/>
                <w:color w:val="000000" w:themeColor="text1"/>
                <w:sz w:val="28"/>
                <w:szCs w:val="28"/>
              </w:rPr>
            </w:pPr>
            <w:r w:rsidRPr="00254664">
              <w:rPr>
                <w:b/>
                <w:color w:val="000000" w:themeColor="text1"/>
                <w:sz w:val="28"/>
                <w:szCs w:val="28"/>
              </w:rPr>
              <w:t>Khách hàng cá nhân</w:t>
            </w:r>
          </w:p>
        </w:tc>
        <w:tc>
          <w:tcPr>
            <w:tcW w:w="2686" w:type="dxa"/>
          </w:tcPr>
          <w:p w14:paraId="2E8B4CC1" w14:textId="77777777" w:rsidR="0015261C" w:rsidRPr="00254664" w:rsidRDefault="0015261C">
            <w:pPr>
              <w:jc w:val="both"/>
              <w:rPr>
                <w:b/>
                <w:color w:val="000000" w:themeColor="text1"/>
                <w:sz w:val="28"/>
                <w:szCs w:val="28"/>
              </w:rPr>
            </w:pPr>
          </w:p>
        </w:tc>
        <w:tc>
          <w:tcPr>
            <w:tcW w:w="2686" w:type="dxa"/>
            <w:vAlign w:val="center"/>
          </w:tcPr>
          <w:p w14:paraId="310C4A80" w14:textId="77777777" w:rsidR="0015261C" w:rsidRPr="00254664" w:rsidRDefault="0015261C">
            <w:pPr>
              <w:jc w:val="both"/>
              <w:rPr>
                <w:b/>
                <w:color w:val="000000" w:themeColor="text1"/>
                <w:sz w:val="28"/>
                <w:szCs w:val="28"/>
              </w:rPr>
            </w:pPr>
          </w:p>
        </w:tc>
        <w:tc>
          <w:tcPr>
            <w:tcW w:w="2968" w:type="dxa"/>
            <w:vAlign w:val="center"/>
          </w:tcPr>
          <w:p w14:paraId="3F92E7CB" w14:textId="77777777" w:rsidR="0015261C" w:rsidRPr="00254664" w:rsidRDefault="0015261C">
            <w:pPr>
              <w:jc w:val="both"/>
              <w:rPr>
                <w:b/>
                <w:color w:val="000000" w:themeColor="text1"/>
                <w:sz w:val="28"/>
                <w:szCs w:val="28"/>
              </w:rPr>
            </w:pPr>
          </w:p>
        </w:tc>
        <w:tc>
          <w:tcPr>
            <w:tcW w:w="2716" w:type="dxa"/>
            <w:vAlign w:val="center"/>
          </w:tcPr>
          <w:p w14:paraId="01D321AE" w14:textId="77777777" w:rsidR="0015261C" w:rsidRPr="00254664" w:rsidRDefault="0015261C">
            <w:pPr>
              <w:jc w:val="both"/>
              <w:rPr>
                <w:b/>
                <w:color w:val="000000" w:themeColor="text1"/>
                <w:sz w:val="28"/>
                <w:szCs w:val="28"/>
              </w:rPr>
            </w:pPr>
          </w:p>
        </w:tc>
      </w:tr>
      <w:tr w:rsidR="00254664" w:rsidRPr="00254664" w14:paraId="09FBB0C3" w14:textId="77777777" w:rsidTr="008F5D80">
        <w:trPr>
          <w:trHeight w:val="1768"/>
        </w:trPr>
        <w:tc>
          <w:tcPr>
            <w:tcW w:w="747" w:type="dxa"/>
          </w:tcPr>
          <w:p w14:paraId="24B22069" w14:textId="77777777" w:rsidR="0015261C" w:rsidRPr="00254664" w:rsidRDefault="0015261C">
            <w:pPr>
              <w:jc w:val="center"/>
              <w:rPr>
                <w:color w:val="000000" w:themeColor="text1"/>
                <w:sz w:val="28"/>
                <w:szCs w:val="28"/>
              </w:rPr>
            </w:pPr>
            <w:r w:rsidRPr="00254664">
              <w:rPr>
                <w:color w:val="000000" w:themeColor="text1"/>
                <w:sz w:val="28"/>
                <w:szCs w:val="28"/>
              </w:rPr>
              <w:t>1</w:t>
            </w:r>
          </w:p>
        </w:tc>
        <w:tc>
          <w:tcPr>
            <w:tcW w:w="2968" w:type="dxa"/>
          </w:tcPr>
          <w:p w14:paraId="60921D2E" w14:textId="77777777" w:rsidR="0015261C" w:rsidRPr="00254664" w:rsidRDefault="0015261C">
            <w:pPr>
              <w:jc w:val="both"/>
              <w:rPr>
                <w:color w:val="000000" w:themeColor="text1"/>
                <w:sz w:val="28"/>
                <w:szCs w:val="28"/>
              </w:rPr>
            </w:pPr>
            <w:r w:rsidRPr="00254664">
              <w:rPr>
                <w:color w:val="000000" w:themeColor="text1"/>
                <w:sz w:val="28"/>
                <w:szCs w:val="28"/>
              </w:rPr>
              <w:t>Nhóm I.1:</w:t>
            </w:r>
          </w:p>
          <w:p w14:paraId="60766106" w14:textId="77777777" w:rsidR="0015261C" w:rsidRPr="00254664" w:rsidRDefault="0015261C">
            <w:pPr>
              <w:jc w:val="both"/>
              <w:rPr>
                <w:color w:val="000000" w:themeColor="text1"/>
                <w:sz w:val="28"/>
                <w:szCs w:val="28"/>
              </w:rPr>
            </w:pPr>
            <w:r w:rsidRPr="00254664">
              <w:rPr>
                <w:color w:val="000000" w:themeColor="text1"/>
                <w:sz w:val="28"/>
                <w:szCs w:val="28"/>
              </w:rPr>
              <w:t>- Chuyển tiền giữa các tài khoản thanh toán, thẻ ghi nợ, thẻ trả trước định danh (sau đây gọi chung là thẻ) của một khách hàng trong một tổ chức cung ứng dịch vụ thanh toán.</w:t>
            </w:r>
          </w:p>
          <w:p w14:paraId="387511ED" w14:textId="15E1B449" w:rsidR="0015261C" w:rsidRPr="00254664" w:rsidRDefault="0015261C">
            <w:pPr>
              <w:jc w:val="both"/>
              <w:rPr>
                <w:color w:val="000000" w:themeColor="text1"/>
                <w:sz w:val="28"/>
                <w:szCs w:val="28"/>
              </w:rPr>
            </w:pPr>
            <w:r w:rsidRPr="00254664">
              <w:rPr>
                <w:color w:val="000000" w:themeColor="text1"/>
                <w:sz w:val="28"/>
                <w:szCs w:val="28"/>
              </w:rPr>
              <w:t>- Chuyển tiền giữa các ví điện tử của một khách hàng trong một tổ chức cung ứng dịch vụ trung gian thanh toán.</w:t>
            </w:r>
          </w:p>
        </w:tc>
        <w:tc>
          <w:tcPr>
            <w:tcW w:w="2686" w:type="dxa"/>
          </w:tcPr>
          <w:p w14:paraId="7E3D7667" w14:textId="77777777" w:rsidR="0015261C" w:rsidRPr="00254664" w:rsidRDefault="0015261C">
            <w:pPr>
              <w:jc w:val="both"/>
              <w:rPr>
                <w:color w:val="000000" w:themeColor="text1"/>
                <w:sz w:val="28"/>
                <w:szCs w:val="28"/>
              </w:rPr>
            </w:pPr>
            <w:r w:rsidRPr="00254664">
              <w:rPr>
                <w:color w:val="000000" w:themeColor="text1"/>
                <w:sz w:val="28"/>
                <w:szCs w:val="28"/>
              </w:rPr>
              <w:t>Tất cả các giao dịch.</w:t>
            </w:r>
          </w:p>
          <w:p w14:paraId="16F44E4C" w14:textId="77777777" w:rsidR="0015261C" w:rsidRPr="00254664" w:rsidRDefault="0015261C">
            <w:pPr>
              <w:jc w:val="both"/>
              <w:rPr>
                <w:color w:val="000000" w:themeColor="text1"/>
                <w:sz w:val="28"/>
                <w:szCs w:val="28"/>
              </w:rPr>
            </w:pPr>
          </w:p>
        </w:tc>
        <w:tc>
          <w:tcPr>
            <w:tcW w:w="2686" w:type="dxa"/>
            <w:vAlign w:val="center"/>
          </w:tcPr>
          <w:p w14:paraId="356C7D45" w14:textId="77777777" w:rsidR="0015261C" w:rsidRPr="00254664" w:rsidRDefault="0015261C">
            <w:pPr>
              <w:jc w:val="both"/>
              <w:rPr>
                <w:b/>
                <w:color w:val="000000" w:themeColor="text1"/>
                <w:sz w:val="28"/>
                <w:szCs w:val="28"/>
              </w:rPr>
            </w:pPr>
          </w:p>
          <w:p w14:paraId="1E0E9ABB" w14:textId="77777777" w:rsidR="0015261C" w:rsidRPr="00254664" w:rsidRDefault="0015261C">
            <w:pPr>
              <w:rPr>
                <w:b/>
                <w:color w:val="000000" w:themeColor="text1"/>
                <w:sz w:val="28"/>
                <w:szCs w:val="28"/>
              </w:rPr>
            </w:pPr>
          </w:p>
          <w:p w14:paraId="3152C988" w14:textId="77777777" w:rsidR="0015261C" w:rsidRPr="00254664" w:rsidRDefault="0015261C">
            <w:pPr>
              <w:rPr>
                <w:b/>
                <w:color w:val="000000" w:themeColor="text1"/>
                <w:sz w:val="28"/>
                <w:szCs w:val="28"/>
              </w:rPr>
            </w:pPr>
          </w:p>
          <w:p w14:paraId="500A38D4" w14:textId="77777777" w:rsidR="0015261C" w:rsidRPr="00254664" w:rsidRDefault="0015261C">
            <w:pPr>
              <w:rPr>
                <w:color w:val="000000" w:themeColor="text1"/>
                <w:sz w:val="28"/>
                <w:szCs w:val="28"/>
              </w:rPr>
            </w:pPr>
          </w:p>
        </w:tc>
        <w:tc>
          <w:tcPr>
            <w:tcW w:w="2968" w:type="dxa"/>
            <w:vAlign w:val="center"/>
          </w:tcPr>
          <w:p w14:paraId="3332EF5D" w14:textId="77777777" w:rsidR="0015261C" w:rsidRPr="00254664" w:rsidRDefault="0015261C">
            <w:pPr>
              <w:jc w:val="both"/>
              <w:rPr>
                <w:b/>
                <w:color w:val="000000" w:themeColor="text1"/>
                <w:sz w:val="28"/>
                <w:szCs w:val="28"/>
              </w:rPr>
            </w:pPr>
          </w:p>
        </w:tc>
        <w:tc>
          <w:tcPr>
            <w:tcW w:w="2716" w:type="dxa"/>
            <w:vAlign w:val="center"/>
          </w:tcPr>
          <w:p w14:paraId="44158E2A" w14:textId="77777777" w:rsidR="0015261C" w:rsidRPr="00254664" w:rsidRDefault="0015261C">
            <w:pPr>
              <w:jc w:val="both"/>
              <w:rPr>
                <w:b/>
                <w:color w:val="000000" w:themeColor="text1"/>
                <w:sz w:val="28"/>
                <w:szCs w:val="28"/>
              </w:rPr>
            </w:pPr>
          </w:p>
        </w:tc>
      </w:tr>
      <w:tr w:rsidR="00254664" w:rsidRPr="00254664" w14:paraId="3AD06700" w14:textId="77777777" w:rsidTr="008F5D80">
        <w:trPr>
          <w:trHeight w:val="985"/>
        </w:trPr>
        <w:tc>
          <w:tcPr>
            <w:tcW w:w="747" w:type="dxa"/>
          </w:tcPr>
          <w:p w14:paraId="17B8D19B" w14:textId="77777777" w:rsidR="0015261C" w:rsidRPr="00254664" w:rsidRDefault="0015261C">
            <w:pPr>
              <w:jc w:val="center"/>
              <w:rPr>
                <w:color w:val="000000" w:themeColor="text1"/>
                <w:sz w:val="28"/>
                <w:szCs w:val="28"/>
              </w:rPr>
            </w:pPr>
            <w:r w:rsidRPr="00254664">
              <w:rPr>
                <w:color w:val="000000" w:themeColor="text1"/>
                <w:sz w:val="28"/>
                <w:szCs w:val="28"/>
              </w:rPr>
              <w:t>2</w:t>
            </w:r>
          </w:p>
        </w:tc>
        <w:tc>
          <w:tcPr>
            <w:tcW w:w="2968" w:type="dxa"/>
          </w:tcPr>
          <w:p w14:paraId="284DD398" w14:textId="77777777" w:rsidR="0015261C" w:rsidRPr="00254664" w:rsidRDefault="0015261C">
            <w:pPr>
              <w:jc w:val="both"/>
              <w:rPr>
                <w:color w:val="000000" w:themeColor="text1"/>
                <w:sz w:val="28"/>
                <w:szCs w:val="28"/>
              </w:rPr>
            </w:pPr>
            <w:r w:rsidRPr="00254664">
              <w:rPr>
                <w:color w:val="000000" w:themeColor="text1"/>
                <w:sz w:val="28"/>
                <w:szCs w:val="28"/>
              </w:rPr>
              <w:t>Nhóm I.2:</w:t>
            </w:r>
          </w:p>
          <w:p w14:paraId="4CBB2F1B" w14:textId="3BDFF0A8" w:rsidR="0015261C" w:rsidRPr="00254664" w:rsidRDefault="0015261C">
            <w:pPr>
              <w:jc w:val="both"/>
              <w:rPr>
                <w:color w:val="000000" w:themeColor="text1"/>
                <w:sz w:val="28"/>
                <w:szCs w:val="28"/>
              </w:rPr>
            </w:pPr>
            <w:r w:rsidRPr="00254664">
              <w:rPr>
                <w:color w:val="000000" w:themeColor="text1"/>
                <w:sz w:val="28"/>
                <w:szCs w:val="28"/>
              </w:rPr>
              <w:t xml:space="preserve">- Các giao dịch thanh toán hàng hóa, dịch vụ hợp pháp được tổ chức cung ứng dịch vụ thanh </w:t>
            </w:r>
            <w:r w:rsidRPr="00254664">
              <w:rPr>
                <w:color w:val="000000" w:themeColor="text1"/>
                <w:sz w:val="28"/>
                <w:szCs w:val="28"/>
              </w:rPr>
              <w:lastRenderedPageBreak/>
              <w:t>toán, trung gian thanh toán, tổ chức cung ứng dịch vụ Tiền di động cung cấp hoặc tại các đơn vị chấp nhận thanh toán do các tổ chức cung ứng dịch vụ thanh toán, trung gian thanh toán, tổ chức cung ứng dịch vụ Tiền di động chịu trách nhiệm lựa chọn, thẩm định, giám sát và quản lý.</w:t>
            </w:r>
          </w:p>
        </w:tc>
        <w:tc>
          <w:tcPr>
            <w:tcW w:w="2686" w:type="dxa"/>
          </w:tcPr>
          <w:p w14:paraId="440B0430" w14:textId="77777777" w:rsidR="0015261C" w:rsidRPr="00254664" w:rsidRDefault="0015261C">
            <w:pPr>
              <w:jc w:val="both"/>
              <w:rPr>
                <w:color w:val="000000" w:themeColor="text1"/>
                <w:sz w:val="28"/>
                <w:szCs w:val="28"/>
              </w:rPr>
            </w:pPr>
            <w:r w:rsidRPr="00254664">
              <w:rPr>
                <w:color w:val="000000" w:themeColor="text1"/>
                <w:sz w:val="28"/>
                <w:szCs w:val="28"/>
              </w:rPr>
              <w:lastRenderedPageBreak/>
              <w:t>Giao dịch thỏa mãn điều kiện:</w:t>
            </w:r>
          </w:p>
          <w:p w14:paraId="75AC760F" w14:textId="77777777" w:rsidR="0015261C" w:rsidRPr="00254664" w:rsidRDefault="0015261C">
            <w:pPr>
              <w:jc w:val="both"/>
              <w:rPr>
                <w:color w:val="000000" w:themeColor="text1"/>
                <w:sz w:val="28"/>
                <w:szCs w:val="28"/>
              </w:rPr>
            </w:pPr>
            <w:r w:rsidRPr="00254664">
              <w:rPr>
                <w:color w:val="000000" w:themeColor="text1"/>
                <w:sz w:val="28"/>
                <w:szCs w:val="28"/>
              </w:rPr>
              <w:t>G + T ≤ 5 triệu VND.</w:t>
            </w:r>
          </w:p>
          <w:p w14:paraId="743A085E" w14:textId="77777777" w:rsidR="0015261C" w:rsidRPr="00254664" w:rsidRDefault="0015261C">
            <w:pPr>
              <w:jc w:val="both"/>
              <w:rPr>
                <w:color w:val="000000" w:themeColor="text1"/>
                <w:sz w:val="28"/>
                <w:szCs w:val="28"/>
              </w:rPr>
            </w:pPr>
          </w:p>
          <w:p w14:paraId="71600624" w14:textId="77777777" w:rsidR="0015261C" w:rsidRPr="00254664" w:rsidRDefault="0015261C">
            <w:pPr>
              <w:jc w:val="both"/>
              <w:rPr>
                <w:color w:val="000000" w:themeColor="text1"/>
                <w:sz w:val="28"/>
                <w:szCs w:val="28"/>
              </w:rPr>
            </w:pPr>
          </w:p>
        </w:tc>
        <w:tc>
          <w:tcPr>
            <w:tcW w:w="2686" w:type="dxa"/>
          </w:tcPr>
          <w:p w14:paraId="0BD886FF" w14:textId="77777777" w:rsidR="0015261C" w:rsidRPr="00254664" w:rsidRDefault="0015261C">
            <w:pPr>
              <w:jc w:val="both"/>
              <w:rPr>
                <w:color w:val="000000" w:themeColor="text1"/>
                <w:sz w:val="28"/>
                <w:szCs w:val="28"/>
              </w:rPr>
            </w:pPr>
            <w:r w:rsidRPr="00254664">
              <w:rPr>
                <w:color w:val="000000" w:themeColor="text1"/>
                <w:sz w:val="28"/>
                <w:szCs w:val="28"/>
              </w:rPr>
              <w:t>Giao dịch thỏa mãn các điều kiện:</w:t>
            </w:r>
          </w:p>
          <w:p w14:paraId="0CBF981E" w14:textId="77777777" w:rsidR="0015261C" w:rsidRPr="00254664" w:rsidRDefault="0015261C">
            <w:pPr>
              <w:jc w:val="both"/>
              <w:rPr>
                <w:color w:val="000000" w:themeColor="text1"/>
                <w:sz w:val="28"/>
                <w:szCs w:val="28"/>
              </w:rPr>
            </w:pPr>
            <w:r w:rsidRPr="00254664">
              <w:rPr>
                <w:color w:val="000000" w:themeColor="text1"/>
                <w:sz w:val="28"/>
                <w:szCs w:val="28"/>
              </w:rPr>
              <w:t>(i) G + T &gt; 5 triệu VND.</w:t>
            </w:r>
          </w:p>
          <w:p w14:paraId="2D3B6235" w14:textId="77777777" w:rsidR="0015261C" w:rsidRPr="00254664" w:rsidRDefault="0015261C">
            <w:pPr>
              <w:jc w:val="both"/>
              <w:rPr>
                <w:color w:val="000000" w:themeColor="text1"/>
                <w:sz w:val="28"/>
                <w:szCs w:val="28"/>
              </w:rPr>
            </w:pPr>
            <w:r w:rsidRPr="00254664">
              <w:rPr>
                <w:color w:val="000000" w:themeColor="text1"/>
                <w:sz w:val="28"/>
                <w:szCs w:val="28"/>
              </w:rPr>
              <w:lastRenderedPageBreak/>
              <w:t>(ii) G + T ≤ 100 triệu VND.</w:t>
            </w:r>
          </w:p>
        </w:tc>
        <w:tc>
          <w:tcPr>
            <w:tcW w:w="2968" w:type="dxa"/>
          </w:tcPr>
          <w:p w14:paraId="5A3364A4" w14:textId="77777777" w:rsidR="0015261C" w:rsidRPr="00254664" w:rsidRDefault="0015261C">
            <w:pPr>
              <w:jc w:val="both"/>
              <w:rPr>
                <w:color w:val="000000" w:themeColor="text1"/>
                <w:sz w:val="28"/>
                <w:szCs w:val="28"/>
              </w:rPr>
            </w:pPr>
            <w:r w:rsidRPr="00254664">
              <w:rPr>
                <w:color w:val="000000" w:themeColor="text1"/>
                <w:sz w:val="28"/>
                <w:szCs w:val="28"/>
              </w:rPr>
              <w:lastRenderedPageBreak/>
              <w:t>Giao dịch thỏa mãn các điều kiện:</w:t>
            </w:r>
          </w:p>
          <w:p w14:paraId="00A8DC2C" w14:textId="77777777" w:rsidR="0015261C" w:rsidRPr="00254664" w:rsidRDefault="0015261C">
            <w:pPr>
              <w:jc w:val="both"/>
              <w:rPr>
                <w:color w:val="000000" w:themeColor="text1"/>
                <w:sz w:val="28"/>
                <w:szCs w:val="28"/>
              </w:rPr>
            </w:pPr>
            <w:r w:rsidRPr="00254664">
              <w:rPr>
                <w:color w:val="000000" w:themeColor="text1"/>
                <w:sz w:val="28"/>
                <w:szCs w:val="28"/>
              </w:rPr>
              <w:t>(i) G + T &gt; 100 triệu VND.</w:t>
            </w:r>
          </w:p>
          <w:p w14:paraId="6913295F" w14:textId="77777777" w:rsidR="0015261C" w:rsidRPr="00254664" w:rsidRDefault="0015261C">
            <w:pPr>
              <w:jc w:val="both"/>
              <w:rPr>
                <w:color w:val="000000" w:themeColor="text1"/>
                <w:sz w:val="28"/>
                <w:szCs w:val="28"/>
              </w:rPr>
            </w:pPr>
            <w:r w:rsidRPr="00254664">
              <w:rPr>
                <w:color w:val="000000" w:themeColor="text1"/>
                <w:sz w:val="28"/>
                <w:szCs w:val="28"/>
              </w:rPr>
              <w:t>(ii) G + T ≤ 1,5 tỷ VND.</w:t>
            </w:r>
          </w:p>
        </w:tc>
        <w:tc>
          <w:tcPr>
            <w:tcW w:w="2716" w:type="dxa"/>
          </w:tcPr>
          <w:p w14:paraId="1F2713DB" w14:textId="77777777" w:rsidR="0015261C" w:rsidRPr="00254664" w:rsidRDefault="0015261C">
            <w:pPr>
              <w:jc w:val="both"/>
              <w:rPr>
                <w:color w:val="000000" w:themeColor="text1"/>
                <w:sz w:val="28"/>
                <w:szCs w:val="28"/>
              </w:rPr>
            </w:pPr>
            <w:r w:rsidRPr="00254664">
              <w:rPr>
                <w:color w:val="000000" w:themeColor="text1"/>
                <w:sz w:val="28"/>
                <w:szCs w:val="28"/>
              </w:rPr>
              <w:t>Giao dịch thỏa mãn điều kiện:</w:t>
            </w:r>
          </w:p>
          <w:p w14:paraId="39317E8B" w14:textId="77777777" w:rsidR="0015261C" w:rsidRPr="00254664" w:rsidRDefault="0015261C">
            <w:pPr>
              <w:jc w:val="both"/>
              <w:rPr>
                <w:color w:val="000000" w:themeColor="text1"/>
                <w:sz w:val="28"/>
                <w:szCs w:val="28"/>
              </w:rPr>
            </w:pPr>
            <w:r w:rsidRPr="00254664">
              <w:rPr>
                <w:color w:val="000000" w:themeColor="text1"/>
                <w:sz w:val="28"/>
                <w:szCs w:val="28"/>
              </w:rPr>
              <w:t>G + T &gt; 1,5 tỷ VND.</w:t>
            </w:r>
          </w:p>
        </w:tc>
      </w:tr>
      <w:tr w:rsidR="00254664" w:rsidRPr="00254664" w14:paraId="482C6F0C" w14:textId="77777777" w:rsidTr="008F5D80">
        <w:trPr>
          <w:trHeight w:val="840"/>
        </w:trPr>
        <w:tc>
          <w:tcPr>
            <w:tcW w:w="747" w:type="dxa"/>
          </w:tcPr>
          <w:p w14:paraId="680C2FEF" w14:textId="77777777" w:rsidR="0015261C" w:rsidRPr="00254664" w:rsidRDefault="0015261C">
            <w:pPr>
              <w:jc w:val="center"/>
              <w:rPr>
                <w:color w:val="000000" w:themeColor="text1"/>
                <w:sz w:val="28"/>
                <w:szCs w:val="28"/>
              </w:rPr>
            </w:pPr>
            <w:r w:rsidRPr="00254664">
              <w:rPr>
                <w:color w:val="000000" w:themeColor="text1"/>
                <w:sz w:val="28"/>
                <w:szCs w:val="28"/>
              </w:rPr>
              <w:lastRenderedPageBreak/>
              <w:t>3</w:t>
            </w:r>
          </w:p>
        </w:tc>
        <w:tc>
          <w:tcPr>
            <w:tcW w:w="2968" w:type="dxa"/>
          </w:tcPr>
          <w:p w14:paraId="3697C1DC" w14:textId="77777777" w:rsidR="0015261C" w:rsidRPr="00254664" w:rsidRDefault="0015261C">
            <w:pPr>
              <w:jc w:val="both"/>
              <w:rPr>
                <w:color w:val="000000" w:themeColor="text1"/>
                <w:sz w:val="28"/>
                <w:szCs w:val="28"/>
              </w:rPr>
            </w:pPr>
            <w:r w:rsidRPr="00254664">
              <w:rPr>
                <w:color w:val="000000" w:themeColor="text1"/>
                <w:sz w:val="28"/>
                <w:szCs w:val="28"/>
              </w:rPr>
              <w:t>Nhóm I.3:</w:t>
            </w:r>
          </w:p>
          <w:p w14:paraId="76F4ED2F" w14:textId="1D3C73D1" w:rsidR="0015261C" w:rsidRPr="00254664" w:rsidRDefault="0015261C">
            <w:pPr>
              <w:jc w:val="both"/>
              <w:rPr>
                <w:color w:val="000000" w:themeColor="text1"/>
                <w:sz w:val="28"/>
                <w:szCs w:val="28"/>
              </w:rPr>
            </w:pPr>
            <w:r w:rsidRPr="00254664">
              <w:rPr>
                <w:color w:val="000000" w:themeColor="text1"/>
                <w:sz w:val="28"/>
                <w:szCs w:val="28"/>
              </w:rPr>
              <w:t xml:space="preserve">- Chuyển tiền giữa các tài khoản thanh toán, thẻ, ví điện tử, </w:t>
            </w:r>
            <w:r w:rsidR="004C033F" w:rsidRPr="00254664">
              <w:rPr>
                <w:color w:val="000000" w:themeColor="text1"/>
                <w:sz w:val="28"/>
                <w:szCs w:val="28"/>
              </w:rPr>
              <w:t xml:space="preserve">tài khoản </w:t>
            </w:r>
            <w:r w:rsidRPr="00254664">
              <w:rPr>
                <w:color w:val="000000" w:themeColor="text1"/>
                <w:sz w:val="28"/>
                <w:szCs w:val="28"/>
              </w:rPr>
              <w:t>Tiền di động của các chủ tài khoản, chủ thẻ, chủ ví điện tử</w:t>
            </w:r>
            <w:r w:rsidR="00FF0035" w:rsidRPr="00254664">
              <w:rPr>
                <w:color w:val="000000" w:themeColor="text1"/>
                <w:sz w:val="28"/>
                <w:szCs w:val="28"/>
              </w:rPr>
              <w:t>,</w:t>
            </w:r>
            <w:r w:rsidRPr="00254664">
              <w:rPr>
                <w:color w:val="000000" w:themeColor="text1"/>
                <w:sz w:val="28"/>
                <w:szCs w:val="28"/>
              </w:rPr>
              <w:t xml:space="preserve"> </w:t>
            </w:r>
            <w:r w:rsidR="00FF0035" w:rsidRPr="00254664">
              <w:rPr>
                <w:color w:val="000000" w:themeColor="text1"/>
                <w:sz w:val="28"/>
                <w:szCs w:val="28"/>
              </w:rPr>
              <w:t xml:space="preserve">chủ tài khoản </w:t>
            </w:r>
            <w:r w:rsidR="007817BB">
              <w:rPr>
                <w:color w:val="000000" w:themeColor="text1"/>
                <w:sz w:val="28"/>
                <w:szCs w:val="28"/>
              </w:rPr>
              <w:t>T</w:t>
            </w:r>
            <w:r w:rsidR="00FF0035" w:rsidRPr="00254664">
              <w:rPr>
                <w:color w:val="000000" w:themeColor="text1"/>
                <w:sz w:val="28"/>
                <w:szCs w:val="28"/>
              </w:rPr>
              <w:t xml:space="preserve">iền di động </w:t>
            </w:r>
            <w:r w:rsidRPr="00254664">
              <w:rPr>
                <w:color w:val="000000" w:themeColor="text1"/>
                <w:sz w:val="28"/>
                <w:szCs w:val="28"/>
              </w:rPr>
              <w:t>khác nhau.</w:t>
            </w:r>
          </w:p>
          <w:p w14:paraId="2D3C233B" w14:textId="64C1C793" w:rsidR="0015261C" w:rsidRPr="00254664" w:rsidRDefault="0015261C">
            <w:pPr>
              <w:jc w:val="both"/>
              <w:rPr>
                <w:color w:val="000000" w:themeColor="text1"/>
                <w:sz w:val="28"/>
                <w:szCs w:val="28"/>
              </w:rPr>
            </w:pPr>
            <w:r w:rsidRPr="00254664">
              <w:rPr>
                <w:color w:val="000000" w:themeColor="text1"/>
                <w:sz w:val="28"/>
                <w:szCs w:val="28"/>
              </w:rPr>
              <w:t>- Chuyển tiền giữa các tài khoản, thẻ, ví điện tử</w:t>
            </w:r>
            <w:r w:rsidR="004C033F" w:rsidRPr="00254664">
              <w:rPr>
                <w:color w:val="000000" w:themeColor="text1"/>
                <w:sz w:val="28"/>
                <w:szCs w:val="28"/>
              </w:rPr>
              <w:t>, tài khoản Tiền di động</w:t>
            </w:r>
            <w:r w:rsidRPr="00254664">
              <w:rPr>
                <w:color w:val="000000" w:themeColor="text1"/>
                <w:sz w:val="28"/>
                <w:szCs w:val="28"/>
              </w:rPr>
              <w:t xml:space="preserve"> mở tại các tổ chức cung ứng dịch vụ thanh toán, </w:t>
            </w:r>
            <w:r w:rsidRPr="00254664">
              <w:rPr>
                <w:color w:val="000000" w:themeColor="text1"/>
                <w:sz w:val="28"/>
                <w:szCs w:val="28"/>
              </w:rPr>
              <w:lastRenderedPageBreak/>
              <w:t>tổ chức phát hành thẻ, tổ chức cung ứng dịch vụ trung gian thanh toán</w:t>
            </w:r>
            <w:r w:rsidR="004C033F" w:rsidRPr="00254664">
              <w:rPr>
                <w:color w:val="000000" w:themeColor="text1"/>
                <w:sz w:val="28"/>
                <w:szCs w:val="28"/>
              </w:rPr>
              <w:t>, tổ chức cung ứng dịch vụ Tiền di động</w:t>
            </w:r>
            <w:r w:rsidRPr="00254664">
              <w:rPr>
                <w:color w:val="000000" w:themeColor="text1"/>
                <w:sz w:val="28"/>
                <w:szCs w:val="28"/>
              </w:rPr>
              <w:t xml:space="preserve"> khác nhau.</w:t>
            </w:r>
          </w:p>
          <w:p w14:paraId="0DF920F7" w14:textId="77777777" w:rsidR="00FF0035" w:rsidRPr="00254664" w:rsidRDefault="00FF0035" w:rsidP="00FF0035">
            <w:pPr>
              <w:jc w:val="both"/>
              <w:rPr>
                <w:color w:val="000000" w:themeColor="text1"/>
                <w:sz w:val="28"/>
                <w:szCs w:val="28"/>
              </w:rPr>
            </w:pPr>
            <w:r w:rsidRPr="00254664">
              <w:rPr>
                <w:color w:val="000000" w:themeColor="text1"/>
                <w:sz w:val="28"/>
                <w:szCs w:val="28"/>
              </w:rPr>
              <w:t>- Chuyển tiền vào Ví điện tử từ tài khoản ngân hàng hoặc thẻ của chủ Ví điện tử tại ngân hàng liên kết</w:t>
            </w:r>
            <w:r w:rsidRPr="00254664">
              <w:rPr>
                <w:color w:val="000000" w:themeColor="text1"/>
                <w:sz w:val="28"/>
                <w:szCs w:val="28"/>
                <w:vertAlign w:val="superscript"/>
              </w:rPr>
              <w:t>1</w:t>
            </w:r>
            <w:r w:rsidRPr="00254664">
              <w:rPr>
                <w:color w:val="000000" w:themeColor="text1"/>
                <w:sz w:val="28"/>
                <w:szCs w:val="28"/>
              </w:rPr>
              <w:t>.</w:t>
            </w:r>
          </w:p>
          <w:p w14:paraId="2CF78906" w14:textId="24B8E4B6" w:rsidR="00FF0035" w:rsidRPr="00254664" w:rsidRDefault="00FF0035">
            <w:pPr>
              <w:jc w:val="both"/>
              <w:rPr>
                <w:color w:val="000000" w:themeColor="text1"/>
                <w:sz w:val="28"/>
                <w:szCs w:val="28"/>
              </w:rPr>
            </w:pPr>
            <w:r w:rsidRPr="00254664">
              <w:rPr>
                <w:color w:val="000000" w:themeColor="text1"/>
                <w:sz w:val="28"/>
                <w:szCs w:val="28"/>
              </w:rPr>
              <w:t>- Rút tiền ra khỏi Ví điện tử về tài khoản thanh toán hoặc thẻ của chủ ví điện tử tại ngân hàng liên kết.</w:t>
            </w:r>
          </w:p>
        </w:tc>
        <w:tc>
          <w:tcPr>
            <w:tcW w:w="2686" w:type="dxa"/>
          </w:tcPr>
          <w:p w14:paraId="2F50700A" w14:textId="06258C67" w:rsidR="0015261C" w:rsidRPr="00254664" w:rsidRDefault="0015261C">
            <w:pPr>
              <w:tabs>
                <w:tab w:val="left" w:pos="360"/>
              </w:tabs>
              <w:jc w:val="both"/>
              <w:rPr>
                <w:color w:val="000000" w:themeColor="text1"/>
                <w:sz w:val="28"/>
                <w:szCs w:val="28"/>
              </w:rPr>
            </w:pPr>
            <w:r w:rsidRPr="00254664">
              <w:rPr>
                <w:color w:val="000000" w:themeColor="text1"/>
                <w:sz w:val="28"/>
                <w:szCs w:val="28"/>
              </w:rPr>
              <w:lastRenderedPageBreak/>
              <w:t xml:space="preserve">Giao dịch </w:t>
            </w:r>
            <w:r w:rsidR="00FF0035" w:rsidRPr="00254664">
              <w:rPr>
                <w:color w:val="000000" w:themeColor="text1"/>
                <w:sz w:val="28"/>
                <w:szCs w:val="28"/>
              </w:rPr>
              <w:t>chuyển tiền</w:t>
            </w:r>
            <w:r w:rsidRPr="00254664">
              <w:rPr>
                <w:color w:val="000000" w:themeColor="text1"/>
                <w:sz w:val="28"/>
                <w:szCs w:val="28"/>
              </w:rPr>
              <w:t>, rút tiền giữa Ví điện tử</w:t>
            </w:r>
            <w:r w:rsidR="00FF0035" w:rsidRPr="00254664">
              <w:rPr>
                <w:color w:val="000000" w:themeColor="text1"/>
                <w:sz w:val="28"/>
                <w:szCs w:val="28"/>
              </w:rPr>
              <w:t xml:space="preserve"> </w:t>
            </w:r>
            <w:r w:rsidRPr="00254664">
              <w:rPr>
                <w:color w:val="000000" w:themeColor="text1"/>
                <w:sz w:val="28"/>
                <w:szCs w:val="28"/>
              </w:rPr>
              <w:t xml:space="preserve">và tài khoản </w:t>
            </w:r>
            <w:r w:rsidR="00FF0035" w:rsidRPr="00254664">
              <w:rPr>
                <w:color w:val="000000" w:themeColor="text1"/>
                <w:sz w:val="28"/>
                <w:szCs w:val="28"/>
              </w:rPr>
              <w:t xml:space="preserve">thanh toán, thẻ </w:t>
            </w:r>
            <w:r w:rsidRPr="00254664">
              <w:rPr>
                <w:color w:val="000000" w:themeColor="text1"/>
                <w:sz w:val="28"/>
                <w:szCs w:val="28"/>
              </w:rPr>
              <w:t>của chủ ví điện tử tại ngân hàng liên kết theo quy định của pháp luật thỏa mãn các điều kiện:</w:t>
            </w:r>
          </w:p>
          <w:p w14:paraId="3BE706B3" w14:textId="77777777" w:rsidR="0015261C" w:rsidRPr="00254664" w:rsidRDefault="0015261C">
            <w:pPr>
              <w:tabs>
                <w:tab w:val="left" w:pos="360"/>
              </w:tabs>
              <w:jc w:val="both"/>
              <w:rPr>
                <w:color w:val="000000" w:themeColor="text1"/>
                <w:sz w:val="28"/>
                <w:szCs w:val="28"/>
              </w:rPr>
            </w:pPr>
            <w:r w:rsidRPr="00254664">
              <w:rPr>
                <w:color w:val="000000" w:themeColor="text1"/>
                <w:sz w:val="28"/>
                <w:szCs w:val="28"/>
              </w:rPr>
              <w:t>(i) G ≤ 10 triệu VND.</w:t>
            </w:r>
          </w:p>
          <w:p w14:paraId="28F8DD6A" w14:textId="77777777" w:rsidR="0015261C" w:rsidRPr="00254664" w:rsidRDefault="0015261C">
            <w:pPr>
              <w:jc w:val="both"/>
              <w:rPr>
                <w:color w:val="000000" w:themeColor="text1"/>
                <w:sz w:val="28"/>
                <w:szCs w:val="28"/>
              </w:rPr>
            </w:pPr>
            <w:r w:rsidRPr="00254664">
              <w:rPr>
                <w:color w:val="000000" w:themeColor="text1"/>
                <w:sz w:val="28"/>
                <w:szCs w:val="28"/>
              </w:rPr>
              <w:t>(ii) G + T</w:t>
            </w:r>
            <w:r w:rsidRPr="00254664">
              <w:rPr>
                <w:color w:val="000000" w:themeColor="text1"/>
                <w:sz w:val="28"/>
                <w:szCs w:val="28"/>
                <w:vertAlign w:val="subscript"/>
              </w:rPr>
              <w:t>ksth</w:t>
            </w:r>
            <w:r w:rsidRPr="00254664">
              <w:rPr>
                <w:color w:val="000000" w:themeColor="text1"/>
                <w:sz w:val="28"/>
                <w:szCs w:val="28"/>
              </w:rPr>
              <w:t xml:space="preserve"> ≤ 20 triệu VND.</w:t>
            </w:r>
          </w:p>
        </w:tc>
        <w:tc>
          <w:tcPr>
            <w:tcW w:w="2686" w:type="dxa"/>
          </w:tcPr>
          <w:p w14:paraId="6E5303EC" w14:textId="0E97A80E" w:rsidR="0015261C" w:rsidRPr="00254664" w:rsidRDefault="0015261C">
            <w:pPr>
              <w:tabs>
                <w:tab w:val="left" w:pos="360"/>
              </w:tabs>
              <w:jc w:val="both"/>
              <w:rPr>
                <w:color w:val="000000" w:themeColor="text1"/>
                <w:sz w:val="28"/>
                <w:szCs w:val="28"/>
              </w:rPr>
            </w:pPr>
            <w:r w:rsidRPr="00254664">
              <w:rPr>
                <w:color w:val="000000" w:themeColor="text1"/>
                <w:sz w:val="28"/>
                <w:szCs w:val="28"/>
              </w:rPr>
              <w:t xml:space="preserve">Giao dịch (ngoại trừ giao dịch </w:t>
            </w:r>
            <w:r w:rsidR="00FF0035" w:rsidRPr="00254664">
              <w:rPr>
                <w:color w:val="000000" w:themeColor="text1"/>
                <w:sz w:val="28"/>
                <w:szCs w:val="28"/>
              </w:rPr>
              <w:t>chuyển tiền</w:t>
            </w:r>
            <w:r w:rsidRPr="00254664">
              <w:rPr>
                <w:color w:val="000000" w:themeColor="text1"/>
                <w:sz w:val="28"/>
                <w:szCs w:val="28"/>
              </w:rPr>
              <w:t>, rút tiền giữa Ví điện tử</w:t>
            </w:r>
            <w:r w:rsidR="00FF0035" w:rsidRPr="00254664">
              <w:rPr>
                <w:color w:val="000000" w:themeColor="text1"/>
                <w:sz w:val="28"/>
                <w:szCs w:val="28"/>
              </w:rPr>
              <w:t xml:space="preserve"> </w:t>
            </w:r>
            <w:r w:rsidRPr="00254664">
              <w:rPr>
                <w:color w:val="000000" w:themeColor="text1"/>
                <w:sz w:val="28"/>
                <w:szCs w:val="28"/>
              </w:rPr>
              <w:t xml:space="preserve">và tài khoản </w:t>
            </w:r>
            <w:r w:rsidR="00FF0035" w:rsidRPr="00254664">
              <w:rPr>
                <w:color w:val="000000" w:themeColor="text1"/>
                <w:sz w:val="28"/>
                <w:szCs w:val="28"/>
              </w:rPr>
              <w:t>thanh toán, thẻ</w:t>
            </w:r>
            <w:r w:rsidRPr="00254664">
              <w:rPr>
                <w:color w:val="000000" w:themeColor="text1"/>
                <w:sz w:val="28"/>
                <w:szCs w:val="28"/>
              </w:rPr>
              <w:t xml:space="preserve"> của chủ ví điện tử tại ngân hàng liên kết theo quy định của pháp luật) thỏa mãn các điều kiện:</w:t>
            </w:r>
          </w:p>
          <w:p w14:paraId="01CA5B77" w14:textId="77777777" w:rsidR="0015261C" w:rsidRPr="00254664" w:rsidRDefault="0015261C">
            <w:pPr>
              <w:tabs>
                <w:tab w:val="left" w:pos="360"/>
              </w:tabs>
              <w:jc w:val="both"/>
              <w:rPr>
                <w:color w:val="000000" w:themeColor="text1"/>
                <w:sz w:val="28"/>
                <w:szCs w:val="28"/>
              </w:rPr>
            </w:pPr>
            <w:r w:rsidRPr="00254664">
              <w:rPr>
                <w:color w:val="000000" w:themeColor="text1"/>
                <w:sz w:val="28"/>
                <w:szCs w:val="28"/>
              </w:rPr>
              <w:t xml:space="preserve">(i) G </w:t>
            </w:r>
            <w:bookmarkStart w:id="12" w:name="_Hlk150185099"/>
            <w:r w:rsidRPr="00254664">
              <w:rPr>
                <w:color w:val="000000" w:themeColor="text1"/>
                <w:sz w:val="28"/>
                <w:szCs w:val="28"/>
              </w:rPr>
              <w:t xml:space="preserve">≤ </w:t>
            </w:r>
            <w:bookmarkEnd w:id="12"/>
            <w:r w:rsidRPr="00254664">
              <w:rPr>
                <w:color w:val="000000" w:themeColor="text1"/>
                <w:sz w:val="28"/>
                <w:szCs w:val="28"/>
              </w:rPr>
              <w:t>10 triệu VND.</w:t>
            </w:r>
          </w:p>
          <w:p w14:paraId="4B2398E8" w14:textId="77777777" w:rsidR="0015261C" w:rsidRPr="00254664" w:rsidRDefault="0015261C">
            <w:pPr>
              <w:tabs>
                <w:tab w:val="left" w:pos="763"/>
              </w:tabs>
              <w:jc w:val="both"/>
              <w:rPr>
                <w:color w:val="000000" w:themeColor="text1"/>
                <w:sz w:val="28"/>
                <w:szCs w:val="28"/>
              </w:rPr>
            </w:pPr>
            <w:r w:rsidRPr="00254664">
              <w:rPr>
                <w:color w:val="000000" w:themeColor="text1"/>
                <w:sz w:val="28"/>
                <w:szCs w:val="28"/>
              </w:rPr>
              <w:t>(ii) G + T</w:t>
            </w:r>
            <w:r w:rsidRPr="00254664">
              <w:rPr>
                <w:color w:val="000000" w:themeColor="text1"/>
                <w:sz w:val="28"/>
                <w:szCs w:val="28"/>
                <w:vertAlign w:val="subscript"/>
              </w:rPr>
              <w:t>ksth</w:t>
            </w:r>
            <w:r w:rsidRPr="00254664">
              <w:rPr>
                <w:color w:val="000000" w:themeColor="text1"/>
                <w:sz w:val="28"/>
                <w:szCs w:val="28"/>
              </w:rPr>
              <w:t xml:space="preserve"> ≤ 20 triệu VND.</w:t>
            </w:r>
          </w:p>
        </w:tc>
        <w:tc>
          <w:tcPr>
            <w:tcW w:w="2968" w:type="dxa"/>
          </w:tcPr>
          <w:p w14:paraId="2FADCA5C" w14:textId="77777777" w:rsidR="0015261C" w:rsidRPr="00254664" w:rsidRDefault="0015261C">
            <w:pPr>
              <w:tabs>
                <w:tab w:val="left" w:pos="360"/>
              </w:tabs>
              <w:jc w:val="both"/>
              <w:rPr>
                <w:color w:val="000000" w:themeColor="text1"/>
                <w:sz w:val="28"/>
                <w:szCs w:val="28"/>
              </w:rPr>
            </w:pPr>
            <w:r w:rsidRPr="00254664">
              <w:rPr>
                <w:color w:val="000000" w:themeColor="text1"/>
                <w:sz w:val="28"/>
                <w:szCs w:val="28"/>
              </w:rPr>
              <w:t>Giao dịch thỏa mãn một trong các trường hợp sau:</w:t>
            </w:r>
          </w:p>
          <w:p w14:paraId="3939003E" w14:textId="77777777" w:rsidR="0015261C" w:rsidRPr="00254664" w:rsidRDefault="0015261C">
            <w:pPr>
              <w:tabs>
                <w:tab w:val="left" w:pos="360"/>
              </w:tabs>
              <w:jc w:val="both"/>
              <w:rPr>
                <w:b/>
                <w:bCs/>
                <w:color w:val="000000" w:themeColor="text1"/>
                <w:sz w:val="28"/>
                <w:szCs w:val="28"/>
              </w:rPr>
            </w:pPr>
            <w:r w:rsidRPr="00254664">
              <w:rPr>
                <w:color w:val="000000" w:themeColor="text1"/>
                <w:sz w:val="28"/>
                <w:szCs w:val="28"/>
              </w:rPr>
              <w:t>1. Trường hợp 1: Giao dịch thỏa mãn các điều kiện:</w:t>
            </w:r>
          </w:p>
          <w:p w14:paraId="5ACB15AD" w14:textId="77777777" w:rsidR="0015261C" w:rsidRPr="00254664" w:rsidRDefault="0015261C">
            <w:pPr>
              <w:tabs>
                <w:tab w:val="left" w:pos="360"/>
              </w:tabs>
              <w:jc w:val="both"/>
              <w:rPr>
                <w:color w:val="000000" w:themeColor="text1"/>
                <w:sz w:val="28"/>
                <w:szCs w:val="28"/>
              </w:rPr>
            </w:pPr>
            <w:r w:rsidRPr="00254664">
              <w:rPr>
                <w:color w:val="000000" w:themeColor="text1"/>
                <w:sz w:val="28"/>
                <w:szCs w:val="28"/>
              </w:rPr>
              <w:t>(i) G ≤ 10 triệu VND.</w:t>
            </w:r>
          </w:p>
          <w:p w14:paraId="3C0B6ECE" w14:textId="77777777" w:rsidR="0015261C" w:rsidRPr="00254664" w:rsidRDefault="0015261C">
            <w:pPr>
              <w:tabs>
                <w:tab w:val="left" w:pos="360"/>
              </w:tabs>
              <w:jc w:val="both"/>
              <w:rPr>
                <w:color w:val="000000" w:themeColor="text1"/>
                <w:sz w:val="28"/>
                <w:szCs w:val="28"/>
              </w:rPr>
            </w:pPr>
            <w:r w:rsidRPr="00254664">
              <w:rPr>
                <w:color w:val="000000" w:themeColor="text1"/>
                <w:sz w:val="28"/>
                <w:szCs w:val="28"/>
              </w:rPr>
              <w:t>(ii) G + T</w:t>
            </w:r>
            <w:r w:rsidRPr="00254664">
              <w:rPr>
                <w:color w:val="000000" w:themeColor="text1"/>
                <w:sz w:val="28"/>
                <w:szCs w:val="28"/>
                <w:vertAlign w:val="subscript"/>
              </w:rPr>
              <w:t>ksth</w:t>
            </w:r>
            <w:r w:rsidRPr="00254664">
              <w:rPr>
                <w:color w:val="000000" w:themeColor="text1"/>
                <w:sz w:val="28"/>
                <w:szCs w:val="28"/>
              </w:rPr>
              <w:t xml:space="preserve"> &gt; 20 triệu VND.</w:t>
            </w:r>
          </w:p>
          <w:p w14:paraId="1DA6B053" w14:textId="77777777" w:rsidR="0015261C" w:rsidRPr="00254664" w:rsidRDefault="0015261C">
            <w:pPr>
              <w:tabs>
                <w:tab w:val="left" w:pos="360"/>
              </w:tabs>
              <w:jc w:val="both"/>
              <w:rPr>
                <w:color w:val="000000" w:themeColor="text1"/>
                <w:sz w:val="28"/>
                <w:szCs w:val="28"/>
              </w:rPr>
            </w:pPr>
            <w:r w:rsidRPr="00254664">
              <w:rPr>
                <w:color w:val="000000" w:themeColor="text1"/>
                <w:sz w:val="28"/>
                <w:szCs w:val="28"/>
              </w:rPr>
              <w:t>(iii) G + T ≤ 1,5 tỷ VND.</w:t>
            </w:r>
          </w:p>
          <w:p w14:paraId="1EC731AD" w14:textId="77777777" w:rsidR="0015261C" w:rsidRPr="00254664" w:rsidRDefault="0015261C">
            <w:pPr>
              <w:tabs>
                <w:tab w:val="left" w:pos="360"/>
              </w:tabs>
              <w:jc w:val="both"/>
              <w:rPr>
                <w:color w:val="000000" w:themeColor="text1"/>
                <w:sz w:val="28"/>
                <w:szCs w:val="28"/>
              </w:rPr>
            </w:pPr>
          </w:p>
          <w:p w14:paraId="5AC9854D" w14:textId="77777777" w:rsidR="0015261C" w:rsidRPr="00254664" w:rsidRDefault="0015261C">
            <w:pPr>
              <w:tabs>
                <w:tab w:val="left" w:pos="360"/>
              </w:tabs>
              <w:jc w:val="both"/>
              <w:rPr>
                <w:color w:val="000000" w:themeColor="text1"/>
                <w:sz w:val="28"/>
                <w:szCs w:val="28"/>
              </w:rPr>
            </w:pPr>
            <w:r w:rsidRPr="00254664">
              <w:rPr>
                <w:color w:val="000000" w:themeColor="text1"/>
                <w:sz w:val="28"/>
                <w:szCs w:val="28"/>
              </w:rPr>
              <w:lastRenderedPageBreak/>
              <w:t>2. Trường hợp 2: Giao dịch thỏa mãn các điều kiện:</w:t>
            </w:r>
          </w:p>
          <w:p w14:paraId="000BB172" w14:textId="77777777" w:rsidR="0015261C" w:rsidRPr="00254664" w:rsidRDefault="0015261C">
            <w:pPr>
              <w:tabs>
                <w:tab w:val="left" w:pos="360"/>
              </w:tabs>
              <w:jc w:val="both"/>
              <w:rPr>
                <w:color w:val="000000" w:themeColor="text1"/>
                <w:sz w:val="28"/>
                <w:szCs w:val="28"/>
              </w:rPr>
            </w:pPr>
            <w:r w:rsidRPr="00254664">
              <w:rPr>
                <w:color w:val="000000" w:themeColor="text1"/>
                <w:sz w:val="28"/>
                <w:szCs w:val="28"/>
              </w:rPr>
              <w:t>(i) G &gt; 10 triệu VND.</w:t>
            </w:r>
          </w:p>
          <w:p w14:paraId="5BA3070D" w14:textId="77777777" w:rsidR="0015261C" w:rsidRPr="00254664" w:rsidRDefault="0015261C">
            <w:pPr>
              <w:tabs>
                <w:tab w:val="left" w:pos="360"/>
              </w:tabs>
              <w:jc w:val="both"/>
              <w:rPr>
                <w:color w:val="000000" w:themeColor="text1"/>
                <w:sz w:val="28"/>
                <w:szCs w:val="28"/>
              </w:rPr>
            </w:pPr>
            <w:r w:rsidRPr="00254664">
              <w:rPr>
                <w:color w:val="000000" w:themeColor="text1"/>
                <w:sz w:val="28"/>
                <w:szCs w:val="28"/>
              </w:rPr>
              <w:t>(ii) G</w:t>
            </w:r>
            <w:r w:rsidRPr="00254664">
              <w:rPr>
                <w:color w:val="000000" w:themeColor="text1"/>
                <w:sz w:val="28"/>
                <w:szCs w:val="28"/>
                <w:vertAlign w:val="subscript"/>
              </w:rPr>
              <w:t xml:space="preserve"> </w:t>
            </w:r>
            <w:r w:rsidRPr="00254664">
              <w:rPr>
                <w:color w:val="000000" w:themeColor="text1"/>
                <w:sz w:val="28"/>
                <w:szCs w:val="28"/>
              </w:rPr>
              <w:t>≤ 500 triệu VND.</w:t>
            </w:r>
          </w:p>
          <w:p w14:paraId="1852771C" w14:textId="77777777" w:rsidR="0015261C" w:rsidRPr="00254664" w:rsidRDefault="0015261C">
            <w:pPr>
              <w:tabs>
                <w:tab w:val="left" w:pos="360"/>
              </w:tabs>
              <w:jc w:val="both"/>
              <w:rPr>
                <w:color w:val="000000" w:themeColor="text1"/>
                <w:sz w:val="28"/>
                <w:szCs w:val="28"/>
              </w:rPr>
            </w:pPr>
            <w:r w:rsidRPr="00254664">
              <w:rPr>
                <w:color w:val="000000" w:themeColor="text1"/>
                <w:sz w:val="28"/>
                <w:szCs w:val="28"/>
              </w:rPr>
              <w:t>(iii) G + T ≤ 1,5 tỷ VND.</w:t>
            </w:r>
          </w:p>
        </w:tc>
        <w:tc>
          <w:tcPr>
            <w:tcW w:w="2716" w:type="dxa"/>
          </w:tcPr>
          <w:p w14:paraId="2EB0382D" w14:textId="77777777" w:rsidR="0015261C" w:rsidRPr="00254664" w:rsidRDefault="0015261C">
            <w:pPr>
              <w:tabs>
                <w:tab w:val="left" w:pos="360"/>
              </w:tabs>
              <w:jc w:val="both"/>
              <w:rPr>
                <w:color w:val="000000" w:themeColor="text1"/>
                <w:sz w:val="28"/>
                <w:szCs w:val="28"/>
              </w:rPr>
            </w:pPr>
            <w:r w:rsidRPr="00254664">
              <w:rPr>
                <w:color w:val="000000" w:themeColor="text1"/>
                <w:sz w:val="28"/>
                <w:szCs w:val="28"/>
              </w:rPr>
              <w:lastRenderedPageBreak/>
              <w:t>Giao dịch thỏa mãn một trong các trường hợp sau:</w:t>
            </w:r>
          </w:p>
          <w:p w14:paraId="3967E95E" w14:textId="77777777" w:rsidR="0015261C" w:rsidRPr="00254664" w:rsidRDefault="0015261C">
            <w:pPr>
              <w:tabs>
                <w:tab w:val="left" w:pos="360"/>
              </w:tabs>
              <w:jc w:val="both"/>
              <w:rPr>
                <w:color w:val="000000" w:themeColor="text1"/>
                <w:sz w:val="28"/>
                <w:szCs w:val="28"/>
              </w:rPr>
            </w:pPr>
            <w:r w:rsidRPr="00254664">
              <w:rPr>
                <w:color w:val="000000" w:themeColor="text1"/>
                <w:sz w:val="28"/>
                <w:szCs w:val="28"/>
              </w:rPr>
              <w:t>1. Trường hợp 1: Giao dịch thỏa mãn các điều kiện:</w:t>
            </w:r>
          </w:p>
          <w:p w14:paraId="62709EE0" w14:textId="77777777" w:rsidR="0015261C" w:rsidRPr="00254664" w:rsidRDefault="0015261C">
            <w:pPr>
              <w:tabs>
                <w:tab w:val="left" w:pos="360"/>
              </w:tabs>
              <w:jc w:val="both"/>
              <w:rPr>
                <w:color w:val="000000" w:themeColor="text1"/>
                <w:sz w:val="28"/>
                <w:szCs w:val="28"/>
              </w:rPr>
            </w:pPr>
            <w:r w:rsidRPr="00254664">
              <w:rPr>
                <w:color w:val="000000" w:themeColor="text1"/>
                <w:sz w:val="28"/>
                <w:szCs w:val="28"/>
              </w:rPr>
              <w:t>(i) G ≤ 10 triệu VND.</w:t>
            </w:r>
          </w:p>
          <w:p w14:paraId="158BEE84" w14:textId="77777777" w:rsidR="0015261C" w:rsidRPr="00254664" w:rsidRDefault="0015261C">
            <w:pPr>
              <w:tabs>
                <w:tab w:val="left" w:pos="360"/>
              </w:tabs>
              <w:jc w:val="both"/>
              <w:rPr>
                <w:color w:val="000000" w:themeColor="text1"/>
                <w:sz w:val="28"/>
                <w:szCs w:val="28"/>
              </w:rPr>
            </w:pPr>
            <w:r w:rsidRPr="00254664">
              <w:rPr>
                <w:color w:val="000000" w:themeColor="text1"/>
                <w:sz w:val="28"/>
                <w:szCs w:val="28"/>
              </w:rPr>
              <w:t>(ii) G + T</w:t>
            </w:r>
            <w:r w:rsidRPr="00254664">
              <w:rPr>
                <w:color w:val="000000" w:themeColor="text1"/>
                <w:sz w:val="28"/>
                <w:szCs w:val="28"/>
                <w:vertAlign w:val="subscript"/>
              </w:rPr>
              <w:t>ksth</w:t>
            </w:r>
            <w:r w:rsidRPr="00254664">
              <w:rPr>
                <w:color w:val="000000" w:themeColor="text1"/>
                <w:sz w:val="28"/>
                <w:szCs w:val="28"/>
              </w:rPr>
              <w:t xml:space="preserve"> &gt; 20 triệu VND.</w:t>
            </w:r>
          </w:p>
          <w:p w14:paraId="3449EA16" w14:textId="77777777" w:rsidR="0015261C" w:rsidRPr="00254664" w:rsidRDefault="0015261C">
            <w:pPr>
              <w:tabs>
                <w:tab w:val="left" w:pos="360"/>
              </w:tabs>
              <w:jc w:val="both"/>
              <w:rPr>
                <w:color w:val="000000" w:themeColor="text1"/>
                <w:sz w:val="28"/>
                <w:szCs w:val="28"/>
              </w:rPr>
            </w:pPr>
            <w:r w:rsidRPr="00254664">
              <w:rPr>
                <w:color w:val="000000" w:themeColor="text1"/>
                <w:sz w:val="28"/>
                <w:szCs w:val="28"/>
              </w:rPr>
              <w:t>(iii) G + T &gt; 1,5 tỷ VND.</w:t>
            </w:r>
          </w:p>
          <w:p w14:paraId="12A6274F" w14:textId="77777777" w:rsidR="0015261C" w:rsidRPr="00254664" w:rsidRDefault="0015261C">
            <w:pPr>
              <w:tabs>
                <w:tab w:val="left" w:pos="360"/>
              </w:tabs>
              <w:jc w:val="both"/>
              <w:rPr>
                <w:color w:val="000000" w:themeColor="text1"/>
                <w:sz w:val="28"/>
                <w:szCs w:val="28"/>
              </w:rPr>
            </w:pPr>
          </w:p>
          <w:p w14:paraId="0B3EC8F6" w14:textId="77777777" w:rsidR="0015261C" w:rsidRPr="00254664" w:rsidRDefault="0015261C">
            <w:pPr>
              <w:tabs>
                <w:tab w:val="left" w:pos="360"/>
              </w:tabs>
              <w:jc w:val="both"/>
              <w:rPr>
                <w:color w:val="000000" w:themeColor="text1"/>
                <w:sz w:val="28"/>
                <w:szCs w:val="28"/>
              </w:rPr>
            </w:pPr>
            <w:r w:rsidRPr="00254664">
              <w:rPr>
                <w:color w:val="000000" w:themeColor="text1"/>
                <w:sz w:val="28"/>
                <w:szCs w:val="28"/>
              </w:rPr>
              <w:lastRenderedPageBreak/>
              <w:t>2. Trường hợp 2: Giao dịch thỏa mãn các điều kiện:</w:t>
            </w:r>
          </w:p>
          <w:p w14:paraId="02B02EE2" w14:textId="77777777" w:rsidR="0015261C" w:rsidRPr="00254664" w:rsidRDefault="0015261C">
            <w:pPr>
              <w:tabs>
                <w:tab w:val="left" w:pos="360"/>
              </w:tabs>
              <w:jc w:val="both"/>
              <w:rPr>
                <w:color w:val="000000" w:themeColor="text1"/>
                <w:sz w:val="28"/>
                <w:szCs w:val="28"/>
              </w:rPr>
            </w:pPr>
            <w:r w:rsidRPr="00254664">
              <w:rPr>
                <w:color w:val="000000" w:themeColor="text1"/>
                <w:sz w:val="28"/>
                <w:szCs w:val="28"/>
              </w:rPr>
              <w:t>(i) G &gt; 10 triệu VND.</w:t>
            </w:r>
          </w:p>
          <w:p w14:paraId="3C033957" w14:textId="77777777" w:rsidR="0015261C" w:rsidRPr="00254664" w:rsidRDefault="0015261C">
            <w:pPr>
              <w:tabs>
                <w:tab w:val="left" w:pos="360"/>
              </w:tabs>
              <w:jc w:val="both"/>
              <w:rPr>
                <w:color w:val="000000" w:themeColor="text1"/>
                <w:sz w:val="28"/>
                <w:szCs w:val="28"/>
              </w:rPr>
            </w:pPr>
            <w:r w:rsidRPr="00254664">
              <w:rPr>
                <w:color w:val="000000" w:themeColor="text1"/>
                <w:sz w:val="28"/>
                <w:szCs w:val="28"/>
              </w:rPr>
              <w:t>(ii) G</w:t>
            </w:r>
            <w:r w:rsidRPr="00254664">
              <w:rPr>
                <w:color w:val="000000" w:themeColor="text1"/>
                <w:sz w:val="28"/>
                <w:szCs w:val="28"/>
                <w:vertAlign w:val="subscript"/>
              </w:rPr>
              <w:t xml:space="preserve"> </w:t>
            </w:r>
            <w:r w:rsidRPr="00254664">
              <w:rPr>
                <w:color w:val="000000" w:themeColor="text1"/>
                <w:sz w:val="28"/>
                <w:szCs w:val="28"/>
              </w:rPr>
              <w:t>≤ 500 triệu VND.</w:t>
            </w:r>
          </w:p>
          <w:p w14:paraId="62BBA303" w14:textId="77777777" w:rsidR="0015261C" w:rsidRPr="00254664" w:rsidRDefault="0015261C">
            <w:pPr>
              <w:tabs>
                <w:tab w:val="left" w:pos="360"/>
              </w:tabs>
              <w:jc w:val="both"/>
              <w:rPr>
                <w:color w:val="000000" w:themeColor="text1"/>
                <w:sz w:val="28"/>
                <w:szCs w:val="28"/>
              </w:rPr>
            </w:pPr>
            <w:r w:rsidRPr="00254664">
              <w:rPr>
                <w:color w:val="000000" w:themeColor="text1"/>
                <w:sz w:val="28"/>
                <w:szCs w:val="28"/>
              </w:rPr>
              <w:t>(iii) G + T &gt; 1,5 tỷ VND.</w:t>
            </w:r>
          </w:p>
          <w:p w14:paraId="536983DA" w14:textId="77777777" w:rsidR="0015261C" w:rsidRPr="00254664" w:rsidRDefault="0015261C">
            <w:pPr>
              <w:tabs>
                <w:tab w:val="left" w:pos="360"/>
              </w:tabs>
              <w:jc w:val="both"/>
              <w:rPr>
                <w:b/>
                <w:bCs/>
                <w:color w:val="000000" w:themeColor="text1"/>
                <w:sz w:val="28"/>
                <w:szCs w:val="28"/>
              </w:rPr>
            </w:pPr>
          </w:p>
          <w:p w14:paraId="11F43344" w14:textId="77777777" w:rsidR="0015261C" w:rsidRPr="00254664" w:rsidRDefault="0015261C">
            <w:pPr>
              <w:tabs>
                <w:tab w:val="left" w:pos="360"/>
              </w:tabs>
              <w:jc w:val="both"/>
              <w:rPr>
                <w:color w:val="000000" w:themeColor="text1"/>
                <w:sz w:val="28"/>
                <w:szCs w:val="28"/>
              </w:rPr>
            </w:pPr>
            <w:r w:rsidRPr="00254664">
              <w:rPr>
                <w:color w:val="000000" w:themeColor="text1"/>
                <w:sz w:val="28"/>
                <w:szCs w:val="28"/>
              </w:rPr>
              <w:t>3. Trường hợp 3: Giao dịch thỏa mãn điều kiện:</w:t>
            </w:r>
          </w:p>
          <w:p w14:paraId="605F6ED9" w14:textId="77777777" w:rsidR="0015261C" w:rsidRPr="00254664" w:rsidRDefault="0015261C">
            <w:pPr>
              <w:tabs>
                <w:tab w:val="left" w:pos="360"/>
              </w:tabs>
              <w:jc w:val="both"/>
              <w:rPr>
                <w:color w:val="000000" w:themeColor="text1"/>
                <w:sz w:val="28"/>
                <w:szCs w:val="28"/>
              </w:rPr>
            </w:pPr>
            <w:r w:rsidRPr="00254664">
              <w:rPr>
                <w:color w:val="000000" w:themeColor="text1"/>
                <w:sz w:val="28"/>
                <w:szCs w:val="28"/>
              </w:rPr>
              <w:t>G &gt; 500 triệu VND.</w:t>
            </w:r>
          </w:p>
        </w:tc>
      </w:tr>
      <w:tr w:rsidR="00254664" w:rsidRPr="00254664" w14:paraId="6DACBABD" w14:textId="77777777" w:rsidTr="008F5D80">
        <w:trPr>
          <w:trHeight w:val="557"/>
        </w:trPr>
        <w:tc>
          <w:tcPr>
            <w:tcW w:w="747" w:type="dxa"/>
          </w:tcPr>
          <w:p w14:paraId="6BACEEA2" w14:textId="77777777" w:rsidR="0015261C" w:rsidRPr="00254664" w:rsidRDefault="0015261C">
            <w:pPr>
              <w:jc w:val="center"/>
              <w:rPr>
                <w:color w:val="000000" w:themeColor="text1"/>
                <w:sz w:val="28"/>
                <w:szCs w:val="28"/>
              </w:rPr>
            </w:pPr>
            <w:r w:rsidRPr="00254664">
              <w:rPr>
                <w:color w:val="000000" w:themeColor="text1"/>
                <w:sz w:val="28"/>
                <w:szCs w:val="28"/>
              </w:rPr>
              <w:lastRenderedPageBreak/>
              <w:t>4</w:t>
            </w:r>
          </w:p>
        </w:tc>
        <w:tc>
          <w:tcPr>
            <w:tcW w:w="2968" w:type="dxa"/>
          </w:tcPr>
          <w:p w14:paraId="644B9D6F" w14:textId="77777777" w:rsidR="0015261C" w:rsidRPr="00254664" w:rsidRDefault="0015261C">
            <w:pPr>
              <w:jc w:val="both"/>
              <w:rPr>
                <w:color w:val="000000" w:themeColor="text1"/>
                <w:sz w:val="28"/>
                <w:szCs w:val="28"/>
              </w:rPr>
            </w:pPr>
            <w:r w:rsidRPr="00254664">
              <w:rPr>
                <w:color w:val="000000" w:themeColor="text1"/>
                <w:sz w:val="28"/>
                <w:szCs w:val="28"/>
              </w:rPr>
              <w:t>Nhóm I.4:</w:t>
            </w:r>
          </w:p>
          <w:p w14:paraId="43E38A69" w14:textId="77777777" w:rsidR="0015261C" w:rsidRPr="00254664" w:rsidRDefault="0015261C">
            <w:pPr>
              <w:jc w:val="both"/>
              <w:rPr>
                <w:color w:val="000000" w:themeColor="text1"/>
                <w:sz w:val="28"/>
                <w:szCs w:val="28"/>
              </w:rPr>
            </w:pPr>
            <w:r w:rsidRPr="00254664">
              <w:rPr>
                <w:color w:val="000000" w:themeColor="text1"/>
                <w:sz w:val="28"/>
                <w:szCs w:val="28"/>
              </w:rPr>
              <w:t>Chuyển tiền liên ngân hàng ra nước ngoài</w:t>
            </w:r>
            <w:r w:rsidRPr="00254664">
              <w:rPr>
                <w:color w:val="000000" w:themeColor="text1"/>
                <w:sz w:val="28"/>
                <w:szCs w:val="28"/>
                <w:vertAlign w:val="superscript"/>
              </w:rPr>
              <w:t>2</w:t>
            </w:r>
            <w:r w:rsidRPr="00254664">
              <w:rPr>
                <w:color w:val="000000" w:themeColor="text1"/>
                <w:sz w:val="28"/>
                <w:szCs w:val="28"/>
              </w:rPr>
              <w:t>.</w:t>
            </w:r>
          </w:p>
        </w:tc>
        <w:tc>
          <w:tcPr>
            <w:tcW w:w="2686" w:type="dxa"/>
          </w:tcPr>
          <w:p w14:paraId="0B41A4E1" w14:textId="77777777" w:rsidR="0015261C" w:rsidRPr="00254664" w:rsidRDefault="0015261C">
            <w:pPr>
              <w:jc w:val="both"/>
              <w:rPr>
                <w:color w:val="000000" w:themeColor="text1"/>
                <w:sz w:val="28"/>
                <w:szCs w:val="28"/>
              </w:rPr>
            </w:pPr>
          </w:p>
        </w:tc>
        <w:tc>
          <w:tcPr>
            <w:tcW w:w="2686" w:type="dxa"/>
          </w:tcPr>
          <w:p w14:paraId="705F1132" w14:textId="77777777" w:rsidR="0015261C" w:rsidRPr="00254664" w:rsidRDefault="0015261C">
            <w:pPr>
              <w:jc w:val="both"/>
              <w:rPr>
                <w:color w:val="000000" w:themeColor="text1"/>
                <w:sz w:val="28"/>
                <w:szCs w:val="28"/>
              </w:rPr>
            </w:pPr>
          </w:p>
        </w:tc>
        <w:tc>
          <w:tcPr>
            <w:tcW w:w="2968" w:type="dxa"/>
          </w:tcPr>
          <w:p w14:paraId="0A23939E" w14:textId="77777777" w:rsidR="0015261C" w:rsidRPr="00254664" w:rsidRDefault="0015261C">
            <w:pPr>
              <w:jc w:val="both"/>
              <w:rPr>
                <w:color w:val="000000" w:themeColor="text1"/>
                <w:sz w:val="28"/>
                <w:szCs w:val="28"/>
              </w:rPr>
            </w:pPr>
            <w:r w:rsidRPr="00254664">
              <w:rPr>
                <w:color w:val="000000" w:themeColor="text1"/>
                <w:sz w:val="28"/>
                <w:szCs w:val="28"/>
              </w:rPr>
              <w:t>Giao dịch thỏa mãn các điều kiện:</w:t>
            </w:r>
          </w:p>
          <w:p w14:paraId="11E2CFF8" w14:textId="77777777" w:rsidR="0015261C" w:rsidRPr="00254664" w:rsidRDefault="0015261C">
            <w:pPr>
              <w:jc w:val="both"/>
              <w:rPr>
                <w:color w:val="000000" w:themeColor="text1"/>
                <w:sz w:val="28"/>
                <w:szCs w:val="28"/>
              </w:rPr>
            </w:pPr>
            <w:r w:rsidRPr="00254664">
              <w:rPr>
                <w:color w:val="000000" w:themeColor="text1"/>
                <w:sz w:val="28"/>
                <w:szCs w:val="28"/>
              </w:rPr>
              <w:t>(i) G ≤ 200 triệu VND.</w:t>
            </w:r>
          </w:p>
          <w:p w14:paraId="45512014" w14:textId="77777777" w:rsidR="0015261C" w:rsidRPr="00254664" w:rsidRDefault="0015261C">
            <w:pPr>
              <w:jc w:val="both"/>
              <w:rPr>
                <w:color w:val="000000" w:themeColor="text1"/>
                <w:sz w:val="28"/>
                <w:szCs w:val="28"/>
              </w:rPr>
            </w:pPr>
            <w:r w:rsidRPr="00254664">
              <w:rPr>
                <w:color w:val="000000" w:themeColor="text1"/>
                <w:sz w:val="28"/>
                <w:szCs w:val="28"/>
              </w:rPr>
              <w:t>(ii) G + T ≤ 1 tỷ VND.</w:t>
            </w:r>
          </w:p>
        </w:tc>
        <w:tc>
          <w:tcPr>
            <w:tcW w:w="2716" w:type="dxa"/>
          </w:tcPr>
          <w:p w14:paraId="544887F1" w14:textId="77777777" w:rsidR="0015261C" w:rsidRPr="00254664" w:rsidRDefault="0015261C">
            <w:pPr>
              <w:tabs>
                <w:tab w:val="left" w:pos="360"/>
              </w:tabs>
              <w:jc w:val="both"/>
              <w:rPr>
                <w:color w:val="000000" w:themeColor="text1"/>
                <w:sz w:val="28"/>
                <w:szCs w:val="28"/>
              </w:rPr>
            </w:pPr>
            <w:r w:rsidRPr="00254664">
              <w:rPr>
                <w:color w:val="000000" w:themeColor="text1"/>
                <w:sz w:val="28"/>
                <w:szCs w:val="28"/>
              </w:rPr>
              <w:t>Giao dịch thỏa mãn một trong các trường hợp sau:</w:t>
            </w:r>
          </w:p>
          <w:p w14:paraId="7D93F8DF" w14:textId="77777777" w:rsidR="0015261C" w:rsidRPr="00254664" w:rsidRDefault="0015261C">
            <w:pPr>
              <w:tabs>
                <w:tab w:val="left" w:pos="360"/>
              </w:tabs>
              <w:jc w:val="both"/>
              <w:rPr>
                <w:b/>
                <w:bCs/>
                <w:color w:val="000000" w:themeColor="text1"/>
                <w:sz w:val="28"/>
                <w:szCs w:val="28"/>
              </w:rPr>
            </w:pPr>
            <w:r w:rsidRPr="00254664">
              <w:rPr>
                <w:color w:val="000000" w:themeColor="text1"/>
                <w:sz w:val="28"/>
                <w:szCs w:val="28"/>
              </w:rPr>
              <w:t>1. Trường hợp 1: Giao dịch thỏa mãn các điều kiện:</w:t>
            </w:r>
          </w:p>
          <w:p w14:paraId="30BF786D" w14:textId="77777777" w:rsidR="0015261C" w:rsidRPr="00254664" w:rsidRDefault="0015261C">
            <w:pPr>
              <w:jc w:val="both"/>
              <w:rPr>
                <w:color w:val="000000" w:themeColor="text1"/>
                <w:sz w:val="28"/>
                <w:szCs w:val="28"/>
              </w:rPr>
            </w:pPr>
            <w:r w:rsidRPr="00254664">
              <w:rPr>
                <w:color w:val="000000" w:themeColor="text1"/>
                <w:sz w:val="28"/>
                <w:szCs w:val="28"/>
              </w:rPr>
              <w:t>(i) G ≤ 200 triệu VND.</w:t>
            </w:r>
          </w:p>
          <w:p w14:paraId="3C7BB95A" w14:textId="77777777" w:rsidR="0015261C" w:rsidRPr="00254664" w:rsidRDefault="0015261C">
            <w:pPr>
              <w:tabs>
                <w:tab w:val="left" w:pos="360"/>
              </w:tabs>
              <w:jc w:val="both"/>
              <w:rPr>
                <w:color w:val="000000" w:themeColor="text1"/>
                <w:sz w:val="28"/>
                <w:szCs w:val="28"/>
              </w:rPr>
            </w:pPr>
            <w:r w:rsidRPr="00254664">
              <w:rPr>
                <w:color w:val="000000" w:themeColor="text1"/>
                <w:sz w:val="28"/>
                <w:szCs w:val="28"/>
              </w:rPr>
              <w:t>(ii) G + T &gt; 1 tỷ VND.</w:t>
            </w:r>
          </w:p>
          <w:p w14:paraId="71827DAB" w14:textId="77777777" w:rsidR="0015261C" w:rsidRPr="00254664" w:rsidRDefault="0015261C">
            <w:pPr>
              <w:tabs>
                <w:tab w:val="left" w:pos="360"/>
              </w:tabs>
              <w:jc w:val="both"/>
              <w:rPr>
                <w:b/>
                <w:bCs/>
                <w:color w:val="000000" w:themeColor="text1"/>
                <w:sz w:val="28"/>
                <w:szCs w:val="28"/>
              </w:rPr>
            </w:pPr>
            <w:r w:rsidRPr="00254664">
              <w:rPr>
                <w:color w:val="000000" w:themeColor="text1"/>
                <w:sz w:val="28"/>
                <w:szCs w:val="28"/>
              </w:rPr>
              <w:t>2. Trường hợp 2: Giao dịch thỏa mãn điều kiện:</w:t>
            </w:r>
          </w:p>
          <w:p w14:paraId="361C105E" w14:textId="77777777" w:rsidR="0015261C" w:rsidRPr="00254664" w:rsidRDefault="0015261C">
            <w:pPr>
              <w:tabs>
                <w:tab w:val="left" w:pos="360"/>
              </w:tabs>
              <w:jc w:val="both"/>
              <w:rPr>
                <w:color w:val="000000" w:themeColor="text1"/>
                <w:sz w:val="28"/>
                <w:szCs w:val="28"/>
              </w:rPr>
            </w:pPr>
            <w:r w:rsidRPr="00254664">
              <w:rPr>
                <w:color w:val="000000" w:themeColor="text1"/>
                <w:sz w:val="28"/>
                <w:szCs w:val="28"/>
              </w:rPr>
              <w:lastRenderedPageBreak/>
              <w:t>G &gt; 200 triệu VND.</w:t>
            </w:r>
          </w:p>
        </w:tc>
      </w:tr>
      <w:tr w:rsidR="00254664" w:rsidRPr="00254664" w14:paraId="2591B78B" w14:textId="77777777" w:rsidTr="008F5D80">
        <w:trPr>
          <w:trHeight w:val="557"/>
        </w:trPr>
        <w:tc>
          <w:tcPr>
            <w:tcW w:w="747" w:type="dxa"/>
            <w:vAlign w:val="center"/>
          </w:tcPr>
          <w:p w14:paraId="1684E7A3" w14:textId="77777777" w:rsidR="0015261C" w:rsidRPr="00254664" w:rsidRDefault="0015261C">
            <w:pPr>
              <w:jc w:val="center"/>
              <w:rPr>
                <w:b/>
                <w:color w:val="000000" w:themeColor="text1"/>
                <w:sz w:val="28"/>
                <w:szCs w:val="28"/>
              </w:rPr>
            </w:pPr>
            <w:r w:rsidRPr="00254664">
              <w:rPr>
                <w:b/>
                <w:color w:val="000000" w:themeColor="text1"/>
                <w:sz w:val="28"/>
                <w:szCs w:val="28"/>
              </w:rPr>
              <w:lastRenderedPageBreak/>
              <w:t>II</w:t>
            </w:r>
          </w:p>
        </w:tc>
        <w:tc>
          <w:tcPr>
            <w:tcW w:w="2968" w:type="dxa"/>
            <w:vAlign w:val="center"/>
          </w:tcPr>
          <w:p w14:paraId="03B71F2D" w14:textId="77777777" w:rsidR="0015261C" w:rsidRPr="00254664" w:rsidRDefault="0015261C">
            <w:pPr>
              <w:jc w:val="both"/>
              <w:rPr>
                <w:b/>
                <w:color w:val="000000" w:themeColor="text1"/>
                <w:sz w:val="28"/>
                <w:szCs w:val="28"/>
                <w:vertAlign w:val="superscript"/>
              </w:rPr>
            </w:pPr>
            <w:r w:rsidRPr="00254664">
              <w:rPr>
                <w:b/>
                <w:color w:val="000000" w:themeColor="text1"/>
                <w:sz w:val="28"/>
                <w:szCs w:val="28"/>
              </w:rPr>
              <w:t>Khách hàng tổ chức</w:t>
            </w:r>
            <w:r w:rsidRPr="00254664">
              <w:rPr>
                <w:b/>
                <w:color w:val="000000" w:themeColor="text1"/>
                <w:sz w:val="28"/>
                <w:szCs w:val="28"/>
                <w:vertAlign w:val="superscript"/>
              </w:rPr>
              <w:t>3</w:t>
            </w:r>
          </w:p>
        </w:tc>
        <w:tc>
          <w:tcPr>
            <w:tcW w:w="2686" w:type="dxa"/>
          </w:tcPr>
          <w:p w14:paraId="2333B55A" w14:textId="77777777" w:rsidR="0015261C" w:rsidRPr="00254664" w:rsidRDefault="0015261C">
            <w:pPr>
              <w:jc w:val="both"/>
              <w:rPr>
                <w:b/>
                <w:color w:val="000000" w:themeColor="text1"/>
                <w:sz w:val="28"/>
                <w:szCs w:val="28"/>
              </w:rPr>
            </w:pPr>
          </w:p>
        </w:tc>
        <w:tc>
          <w:tcPr>
            <w:tcW w:w="2686" w:type="dxa"/>
            <w:vAlign w:val="center"/>
          </w:tcPr>
          <w:p w14:paraId="11C0F36C" w14:textId="77777777" w:rsidR="0015261C" w:rsidRPr="00254664" w:rsidRDefault="0015261C">
            <w:pPr>
              <w:jc w:val="both"/>
              <w:rPr>
                <w:b/>
                <w:color w:val="000000" w:themeColor="text1"/>
                <w:sz w:val="28"/>
                <w:szCs w:val="28"/>
              </w:rPr>
            </w:pPr>
          </w:p>
        </w:tc>
        <w:tc>
          <w:tcPr>
            <w:tcW w:w="2968" w:type="dxa"/>
            <w:vAlign w:val="center"/>
          </w:tcPr>
          <w:p w14:paraId="324732C7" w14:textId="77777777" w:rsidR="0015261C" w:rsidRPr="00254664" w:rsidRDefault="0015261C">
            <w:pPr>
              <w:jc w:val="both"/>
              <w:rPr>
                <w:b/>
                <w:color w:val="000000" w:themeColor="text1"/>
                <w:sz w:val="28"/>
                <w:szCs w:val="28"/>
              </w:rPr>
            </w:pPr>
          </w:p>
        </w:tc>
        <w:tc>
          <w:tcPr>
            <w:tcW w:w="2716" w:type="dxa"/>
            <w:vAlign w:val="center"/>
          </w:tcPr>
          <w:p w14:paraId="7073CD23" w14:textId="77777777" w:rsidR="0015261C" w:rsidRPr="00254664" w:rsidRDefault="0015261C">
            <w:pPr>
              <w:jc w:val="both"/>
              <w:rPr>
                <w:b/>
                <w:color w:val="000000" w:themeColor="text1"/>
                <w:sz w:val="28"/>
                <w:szCs w:val="28"/>
              </w:rPr>
            </w:pPr>
          </w:p>
        </w:tc>
      </w:tr>
      <w:tr w:rsidR="00254664" w:rsidRPr="00254664" w14:paraId="03E553D2" w14:textId="77777777" w:rsidTr="008F5D80">
        <w:trPr>
          <w:trHeight w:val="661"/>
        </w:trPr>
        <w:tc>
          <w:tcPr>
            <w:tcW w:w="747" w:type="dxa"/>
          </w:tcPr>
          <w:p w14:paraId="623B24D6" w14:textId="77777777" w:rsidR="0015261C" w:rsidRPr="00254664" w:rsidRDefault="0015261C">
            <w:pPr>
              <w:jc w:val="center"/>
              <w:rPr>
                <w:color w:val="000000" w:themeColor="text1"/>
                <w:sz w:val="28"/>
                <w:szCs w:val="28"/>
              </w:rPr>
            </w:pPr>
            <w:r w:rsidRPr="00254664">
              <w:rPr>
                <w:color w:val="000000" w:themeColor="text1"/>
                <w:sz w:val="28"/>
                <w:szCs w:val="28"/>
              </w:rPr>
              <w:t>1</w:t>
            </w:r>
          </w:p>
        </w:tc>
        <w:tc>
          <w:tcPr>
            <w:tcW w:w="2968" w:type="dxa"/>
          </w:tcPr>
          <w:p w14:paraId="120121AD" w14:textId="77777777" w:rsidR="0015261C" w:rsidRPr="00254664" w:rsidRDefault="0015261C">
            <w:pPr>
              <w:jc w:val="both"/>
              <w:rPr>
                <w:color w:val="000000" w:themeColor="text1"/>
                <w:sz w:val="28"/>
                <w:szCs w:val="28"/>
              </w:rPr>
            </w:pPr>
            <w:r w:rsidRPr="00254664">
              <w:rPr>
                <w:color w:val="000000" w:themeColor="text1"/>
                <w:sz w:val="28"/>
                <w:szCs w:val="28"/>
              </w:rPr>
              <w:t>Nhóm II.1:</w:t>
            </w:r>
          </w:p>
          <w:p w14:paraId="5075ADF5" w14:textId="77777777" w:rsidR="0015261C" w:rsidRPr="00254664" w:rsidRDefault="0015261C">
            <w:pPr>
              <w:jc w:val="both"/>
              <w:rPr>
                <w:color w:val="000000" w:themeColor="text1"/>
                <w:sz w:val="28"/>
                <w:szCs w:val="28"/>
              </w:rPr>
            </w:pPr>
            <w:r w:rsidRPr="00254664">
              <w:rPr>
                <w:color w:val="000000" w:themeColor="text1"/>
                <w:sz w:val="28"/>
                <w:szCs w:val="28"/>
              </w:rPr>
              <w:t>Chuyển tiền giữa các tài khoản thanh toán hoặc Ví điện tử của cùng một khách hàng trong một tổ chức cung ứng dịch vụ thanh toán hoặc tổ chức cung ứng dịch vụ trung gian thanh toán.</w:t>
            </w:r>
          </w:p>
        </w:tc>
        <w:tc>
          <w:tcPr>
            <w:tcW w:w="2686" w:type="dxa"/>
          </w:tcPr>
          <w:p w14:paraId="4D9F6E1D" w14:textId="77777777" w:rsidR="0015261C" w:rsidRPr="00254664" w:rsidRDefault="0015261C">
            <w:pPr>
              <w:jc w:val="both"/>
              <w:rPr>
                <w:color w:val="000000" w:themeColor="text1"/>
                <w:sz w:val="28"/>
                <w:szCs w:val="28"/>
              </w:rPr>
            </w:pPr>
          </w:p>
        </w:tc>
        <w:tc>
          <w:tcPr>
            <w:tcW w:w="2686" w:type="dxa"/>
            <w:vAlign w:val="center"/>
          </w:tcPr>
          <w:p w14:paraId="78502DC4" w14:textId="77777777" w:rsidR="0015261C" w:rsidRPr="00254664" w:rsidRDefault="0015261C">
            <w:pPr>
              <w:jc w:val="both"/>
              <w:rPr>
                <w:color w:val="000000" w:themeColor="text1"/>
                <w:sz w:val="28"/>
                <w:szCs w:val="28"/>
              </w:rPr>
            </w:pPr>
            <w:r w:rsidRPr="00254664">
              <w:rPr>
                <w:color w:val="000000" w:themeColor="text1"/>
                <w:sz w:val="28"/>
                <w:szCs w:val="28"/>
              </w:rPr>
              <w:t>Tất cả các giao dịch.</w:t>
            </w:r>
          </w:p>
        </w:tc>
        <w:tc>
          <w:tcPr>
            <w:tcW w:w="2968" w:type="dxa"/>
            <w:vAlign w:val="center"/>
          </w:tcPr>
          <w:p w14:paraId="36F8B33C" w14:textId="77777777" w:rsidR="0015261C" w:rsidRPr="00254664" w:rsidRDefault="0015261C">
            <w:pPr>
              <w:jc w:val="both"/>
              <w:rPr>
                <w:color w:val="000000" w:themeColor="text1"/>
                <w:sz w:val="28"/>
                <w:szCs w:val="28"/>
              </w:rPr>
            </w:pPr>
          </w:p>
        </w:tc>
        <w:tc>
          <w:tcPr>
            <w:tcW w:w="2716" w:type="dxa"/>
            <w:vAlign w:val="center"/>
          </w:tcPr>
          <w:p w14:paraId="7E00E886" w14:textId="77777777" w:rsidR="0015261C" w:rsidRPr="00254664" w:rsidRDefault="0015261C">
            <w:pPr>
              <w:jc w:val="both"/>
              <w:rPr>
                <w:color w:val="000000" w:themeColor="text1"/>
                <w:sz w:val="28"/>
                <w:szCs w:val="28"/>
              </w:rPr>
            </w:pPr>
          </w:p>
        </w:tc>
      </w:tr>
      <w:tr w:rsidR="00254664" w:rsidRPr="00254664" w14:paraId="117E1B53" w14:textId="77777777" w:rsidTr="008F5D80">
        <w:trPr>
          <w:trHeight w:val="410"/>
        </w:trPr>
        <w:tc>
          <w:tcPr>
            <w:tcW w:w="747" w:type="dxa"/>
          </w:tcPr>
          <w:p w14:paraId="0FCD4B93" w14:textId="77777777" w:rsidR="0015261C" w:rsidRPr="00254664" w:rsidRDefault="0015261C">
            <w:pPr>
              <w:jc w:val="center"/>
              <w:rPr>
                <w:color w:val="000000" w:themeColor="text1"/>
                <w:sz w:val="28"/>
                <w:szCs w:val="28"/>
              </w:rPr>
            </w:pPr>
            <w:r w:rsidRPr="00254664">
              <w:rPr>
                <w:color w:val="000000" w:themeColor="text1"/>
                <w:sz w:val="28"/>
                <w:szCs w:val="28"/>
              </w:rPr>
              <w:t>2</w:t>
            </w:r>
          </w:p>
        </w:tc>
        <w:tc>
          <w:tcPr>
            <w:tcW w:w="2968" w:type="dxa"/>
          </w:tcPr>
          <w:p w14:paraId="51D9074A" w14:textId="77777777" w:rsidR="0015261C" w:rsidRPr="00254664" w:rsidRDefault="0015261C">
            <w:pPr>
              <w:jc w:val="both"/>
              <w:rPr>
                <w:color w:val="000000" w:themeColor="text1"/>
                <w:sz w:val="28"/>
                <w:szCs w:val="28"/>
              </w:rPr>
            </w:pPr>
            <w:r w:rsidRPr="00254664">
              <w:rPr>
                <w:color w:val="000000" w:themeColor="text1"/>
                <w:sz w:val="28"/>
                <w:szCs w:val="28"/>
              </w:rPr>
              <w:t>Nhóm II.2:</w:t>
            </w:r>
          </w:p>
          <w:p w14:paraId="0DF98744" w14:textId="77777777" w:rsidR="0015261C" w:rsidRPr="00254664" w:rsidRDefault="0015261C">
            <w:pPr>
              <w:jc w:val="both"/>
              <w:rPr>
                <w:color w:val="000000" w:themeColor="text1"/>
                <w:sz w:val="28"/>
                <w:szCs w:val="28"/>
              </w:rPr>
            </w:pPr>
            <w:r w:rsidRPr="00254664">
              <w:rPr>
                <w:color w:val="000000" w:themeColor="text1"/>
                <w:sz w:val="28"/>
                <w:szCs w:val="28"/>
              </w:rPr>
              <w:t>- Chuyển tiền giữa các tài khoản thanh toán, ví điện tử của các chủ tài khoản, chủ ví điện tử khác nhau.</w:t>
            </w:r>
          </w:p>
          <w:p w14:paraId="38C6E5F7" w14:textId="77777777" w:rsidR="0015261C" w:rsidRPr="00254664" w:rsidRDefault="0015261C">
            <w:pPr>
              <w:jc w:val="both"/>
              <w:rPr>
                <w:color w:val="000000" w:themeColor="text1"/>
                <w:sz w:val="28"/>
                <w:szCs w:val="28"/>
              </w:rPr>
            </w:pPr>
            <w:r w:rsidRPr="00254664">
              <w:rPr>
                <w:color w:val="000000" w:themeColor="text1"/>
                <w:sz w:val="28"/>
                <w:szCs w:val="28"/>
              </w:rPr>
              <w:t>- Chuyển tiền giữa các tài khoản, ví điện tử mở tại các tổ chức cung ứng dịch vụ thanh toán, tổ chức cung ứng dịch vụ trung gian thanh toán khác nhau.</w:t>
            </w:r>
          </w:p>
          <w:p w14:paraId="4170F94A" w14:textId="77777777" w:rsidR="0015261C" w:rsidRPr="00254664" w:rsidRDefault="0015261C">
            <w:pPr>
              <w:jc w:val="both"/>
              <w:rPr>
                <w:color w:val="000000" w:themeColor="text1"/>
                <w:sz w:val="28"/>
                <w:szCs w:val="28"/>
              </w:rPr>
            </w:pPr>
            <w:r w:rsidRPr="00254664">
              <w:rPr>
                <w:color w:val="000000" w:themeColor="text1"/>
                <w:sz w:val="28"/>
                <w:szCs w:val="28"/>
              </w:rPr>
              <w:lastRenderedPageBreak/>
              <w:t>- Các giao dịch thanh toán hàng hóa, dịch vụ hợp pháp được tổ chức cung ứng dịch vụ thanh toán, trung gian thanh toán cung cấp hoặc tại các đơn vị chấp nhận thanh toán do các tổ chức cung ứng dịch vụ thanh toán, trung gian thanh toán chịu trách nhiệm lựa chọn, thẩm định, giám sát và quản lý.</w:t>
            </w:r>
          </w:p>
          <w:p w14:paraId="26186D71" w14:textId="586310E1" w:rsidR="0015261C" w:rsidRPr="00254664" w:rsidRDefault="0015261C">
            <w:pPr>
              <w:jc w:val="both"/>
              <w:rPr>
                <w:color w:val="000000" w:themeColor="text1"/>
                <w:sz w:val="28"/>
                <w:szCs w:val="28"/>
              </w:rPr>
            </w:pPr>
            <w:r w:rsidRPr="00254664">
              <w:rPr>
                <w:color w:val="000000" w:themeColor="text1"/>
                <w:sz w:val="28"/>
                <w:szCs w:val="28"/>
              </w:rPr>
              <w:t xml:space="preserve">- </w:t>
            </w:r>
            <w:r w:rsidR="008105FD" w:rsidRPr="00254664">
              <w:rPr>
                <w:color w:val="000000" w:themeColor="text1"/>
                <w:sz w:val="28"/>
                <w:szCs w:val="28"/>
              </w:rPr>
              <w:t>Chuyển tiền</w:t>
            </w:r>
            <w:r w:rsidRPr="00254664">
              <w:rPr>
                <w:color w:val="000000" w:themeColor="text1"/>
                <w:sz w:val="28"/>
                <w:szCs w:val="28"/>
              </w:rPr>
              <w:t xml:space="preserve"> vào Ví điện tử</w:t>
            </w:r>
            <w:r w:rsidR="008105FD" w:rsidRPr="00254664">
              <w:rPr>
                <w:color w:val="000000" w:themeColor="text1"/>
                <w:sz w:val="28"/>
                <w:szCs w:val="28"/>
              </w:rPr>
              <w:t xml:space="preserve"> từ tài khoản ngân hàng hoặc thẻ của chủ Ví điện tử tại ngân hàng liên kết</w:t>
            </w:r>
            <w:r w:rsidR="008105FD" w:rsidRPr="00254664">
              <w:rPr>
                <w:color w:val="000000" w:themeColor="text1"/>
                <w:sz w:val="28"/>
                <w:szCs w:val="28"/>
                <w:vertAlign w:val="superscript"/>
              </w:rPr>
              <w:t>1</w:t>
            </w:r>
            <w:r w:rsidRPr="00254664">
              <w:rPr>
                <w:color w:val="000000" w:themeColor="text1"/>
                <w:sz w:val="28"/>
                <w:szCs w:val="28"/>
              </w:rPr>
              <w:t>.</w:t>
            </w:r>
          </w:p>
          <w:p w14:paraId="43CA5D3F" w14:textId="77777777" w:rsidR="0015261C" w:rsidRPr="00254664" w:rsidRDefault="0015261C">
            <w:pPr>
              <w:jc w:val="both"/>
              <w:rPr>
                <w:color w:val="000000" w:themeColor="text1"/>
                <w:sz w:val="28"/>
                <w:szCs w:val="28"/>
              </w:rPr>
            </w:pPr>
            <w:r w:rsidRPr="00254664">
              <w:rPr>
                <w:color w:val="000000" w:themeColor="text1"/>
                <w:sz w:val="28"/>
                <w:szCs w:val="28"/>
              </w:rPr>
              <w:t>- Rút tiền ra khỏi Ví điện tử</w:t>
            </w:r>
            <w:r w:rsidR="005D4171" w:rsidRPr="00254664">
              <w:rPr>
                <w:color w:val="000000" w:themeColor="text1"/>
                <w:sz w:val="28"/>
                <w:szCs w:val="28"/>
              </w:rPr>
              <w:t xml:space="preserve"> về tài khoản </w:t>
            </w:r>
            <w:r w:rsidR="008105FD" w:rsidRPr="00254664">
              <w:rPr>
                <w:color w:val="000000" w:themeColor="text1"/>
                <w:sz w:val="28"/>
                <w:szCs w:val="28"/>
              </w:rPr>
              <w:t xml:space="preserve">thanh toán </w:t>
            </w:r>
            <w:r w:rsidR="005D4171" w:rsidRPr="00254664">
              <w:rPr>
                <w:color w:val="000000" w:themeColor="text1"/>
                <w:sz w:val="28"/>
                <w:szCs w:val="28"/>
              </w:rPr>
              <w:t>hoặc thẻ của chủ ví điện tử tại ngân hàng liên kết</w:t>
            </w:r>
            <w:r w:rsidRPr="00254664">
              <w:rPr>
                <w:color w:val="000000" w:themeColor="text1"/>
                <w:sz w:val="28"/>
                <w:szCs w:val="28"/>
              </w:rPr>
              <w:t>.</w:t>
            </w:r>
          </w:p>
          <w:p w14:paraId="456815D3" w14:textId="77777777" w:rsidR="008105FD" w:rsidRPr="00254664" w:rsidRDefault="008105FD" w:rsidP="008105FD">
            <w:pPr>
              <w:jc w:val="both"/>
              <w:rPr>
                <w:color w:val="000000" w:themeColor="text1"/>
                <w:sz w:val="28"/>
                <w:szCs w:val="28"/>
              </w:rPr>
            </w:pPr>
            <w:r w:rsidRPr="00254664">
              <w:rPr>
                <w:color w:val="000000" w:themeColor="text1"/>
                <w:sz w:val="28"/>
                <w:szCs w:val="28"/>
              </w:rPr>
              <w:t>- Chuyển tiền vào tài khoản Tiền di động.</w:t>
            </w:r>
          </w:p>
          <w:p w14:paraId="122B4E90" w14:textId="4F52046B" w:rsidR="008105FD" w:rsidRPr="00254664" w:rsidRDefault="008105FD">
            <w:pPr>
              <w:jc w:val="both"/>
              <w:rPr>
                <w:color w:val="000000" w:themeColor="text1"/>
                <w:sz w:val="28"/>
                <w:szCs w:val="28"/>
              </w:rPr>
            </w:pPr>
          </w:p>
        </w:tc>
        <w:tc>
          <w:tcPr>
            <w:tcW w:w="2686" w:type="dxa"/>
          </w:tcPr>
          <w:p w14:paraId="22719ADE" w14:textId="77777777" w:rsidR="0015261C" w:rsidRPr="00254664" w:rsidRDefault="0015261C">
            <w:pPr>
              <w:jc w:val="both"/>
              <w:rPr>
                <w:color w:val="000000" w:themeColor="text1"/>
                <w:sz w:val="28"/>
                <w:szCs w:val="28"/>
              </w:rPr>
            </w:pPr>
          </w:p>
        </w:tc>
        <w:tc>
          <w:tcPr>
            <w:tcW w:w="2686" w:type="dxa"/>
          </w:tcPr>
          <w:p w14:paraId="7B4F0518" w14:textId="1CF4F9BE" w:rsidR="0015261C" w:rsidRPr="00254664" w:rsidRDefault="0015261C" w:rsidP="00F37B07">
            <w:pPr>
              <w:jc w:val="both"/>
              <w:rPr>
                <w:color w:val="000000" w:themeColor="text1"/>
                <w:sz w:val="28"/>
                <w:szCs w:val="28"/>
              </w:rPr>
            </w:pPr>
          </w:p>
        </w:tc>
        <w:tc>
          <w:tcPr>
            <w:tcW w:w="2968" w:type="dxa"/>
          </w:tcPr>
          <w:p w14:paraId="0B17FC2A" w14:textId="065AA5C1" w:rsidR="006238D9" w:rsidRPr="00254664" w:rsidRDefault="00567912" w:rsidP="00567912">
            <w:pPr>
              <w:jc w:val="both"/>
              <w:rPr>
                <w:color w:val="000000" w:themeColor="text1"/>
                <w:sz w:val="28"/>
                <w:szCs w:val="28"/>
              </w:rPr>
            </w:pPr>
            <w:r w:rsidRPr="00254664">
              <w:rPr>
                <w:color w:val="000000" w:themeColor="text1"/>
                <w:sz w:val="28"/>
                <w:szCs w:val="28"/>
              </w:rPr>
              <w:t xml:space="preserve">I. </w:t>
            </w:r>
            <w:r w:rsidR="006238D9" w:rsidRPr="00254664">
              <w:rPr>
                <w:color w:val="000000" w:themeColor="text1"/>
                <w:sz w:val="28"/>
                <w:szCs w:val="28"/>
              </w:rPr>
              <w:t>Loại C1:</w:t>
            </w:r>
          </w:p>
          <w:p w14:paraId="61008161" w14:textId="5A04E241" w:rsidR="00567912" w:rsidRPr="00254664" w:rsidRDefault="00567912" w:rsidP="00567912">
            <w:pPr>
              <w:jc w:val="both"/>
              <w:rPr>
                <w:color w:val="000000" w:themeColor="text1"/>
                <w:sz w:val="28"/>
                <w:szCs w:val="28"/>
              </w:rPr>
            </w:pPr>
            <w:r w:rsidRPr="00254664">
              <w:rPr>
                <w:color w:val="000000" w:themeColor="text1"/>
                <w:sz w:val="28"/>
                <w:szCs w:val="28"/>
              </w:rPr>
              <w:t xml:space="preserve">Giao dịch của khách hàng tổ chức mới </w:t>
            </w:r>
            <w:r w:rsidR="006238D9" w:rsidRPr="00254664">
              <w:rPr>
                <w:color w:val="000000" w:themeColor="text1"/>
                <w:sz w:val="28"/>
                <w:szCs w:val="28"/>
              </w:rPr>
              <w:t>thỏa mãn một trong các trường hợp</w:t>
            </w:r>
            <w:r w:rsidRPr="00254664">
              <w:rPr>
                <w:color w:val="000000" w:themeColor="text1"/>
                <w:sz w:val="28"/>
                <w:szCs w:val="28"/>
              </w:rPr>
              <w:t>:</w:t>
            </w:r>
          </w:p>
          <w:p w14:paraId="6A7DCCA7" w14:textId="77777777" w:rsidR="00F37B07" w:rsidRPr="00254664" w:rsidRDefault="00F37B07" w:rsidP="00F37B07">
            <w:pPr>
              <w:tabs>
                <w:tab w:val="left" w:pos="360"/>
              </w:tabs>
              <w:jc w:val="both"/>
              <w:rPr>
                <w:color w:val="000000" w:themeColor="text1"/>
                <w:sz w:val="28"/>
                <w:szCs w:val="28"/>
              </w:rPr>
            </w:pPr>
          </w:p>
          <w:p w14:paraId="77211501" w14:textId="5C24B664" w:rsidR="00F37B07" w:rsidRPr="00254664" w:rsidRDefault="006238D9" w:rsidP="00F37B07">
            <w:pPr>
              <w:tabs>
                <w:tab w:val="left" w:pos="360"/>
              </w:tabs>
              <w:jc w:val="both"/>
              <w:rPr>
                <w:color w:val="000000" w:themeColor="text1"/>
                <w:sz w:val="28"/>
                <w:szCs w:val="28"/>
              </w:rPr>
            </w:pPr>
            <w:r w:rsidRPr="00254664">
              <w:rPr>
                <w:color w:val="000000" w:themeColor="text1"/>
                <w:sz w:val="28"/>
                <w:szCs w:val="28"/>
              </w:rPr>
              <w:t>1</w:t>
            </w:r>
            <w:r w:rsidR="00F37B07" w:rsidRPr="00254664">
              <w:rPr>
                <w:color w:val="000000" w:themeColor="text1"/>
                <w:sz w:val="28"/>
                <w:szCs w:val="28"/>
              </w:rPr>
              <w:t xml:space="preserve">. Trường hợp </w:t>
            </w:r>
            <w:r w:rsidRPr="00254664">
              <w:rPr>
                <w:color w:val="000000" w:themeColor="text1"/>
                <w:sz w:val="28"/>
                <w:szCs w:val="28"/>
              </w:rPr>
              <w:t>1</w:t>
            </w:r>
            <w:r w:rsidR="00F37B07" w:rsidRPr="00254664">
              <w:rPr>
                <w:color w:val="000000" w:themeColor="text1"/>
                <w:sz w:val="28"/>
                <w:szCs w:val="28"/>
              </w:rPr>
              <w:t>: Giao dịch thỏa mãn các điều kiện:</w:t>
            </w:r>
          </w:p>
          <w:p w14:paraId="4B2FCE9C" w14:textId="4907F91D" w:rsidR="00F37B07" w:rsidRPr="00254664" w:rsidRDefault="00F37B07" w:rsidP="00F37B07">
            <w:pPr>
              <w:tabs>
                <w:tab w:val="left" w:pos="360"/>
              </w:tabs>
              <w:jc w:val="both"/>
              <w:rPr>
                <w:color w:val="000000" w:themeColor="text1"/>
                <w:sz w:val="28"/>
                <w:szCs w:val="28"/>
              </w:rPr>
            </w:pPr>
            <w:r w:rsidRPr="00254664">
              <w:rPr>
                <w:color w:val="000000" w:themeColor="text1"/>
                <w:sz w:val="28"/>
                <w:szCs w:val="28"/>
              </w:rPr>
              <w:t>(i) G &gt; 50 triệu VND.</w:t>
            </w:r>
          </w:p>
          <w:p w14:paraId="04160B45" w14:textId="7C0019B7" w:rsidR="00F37B07" w:rsidRPr="00254664" w:rsidRDefault="00F37B07" w:rsidP="00F37B07">
            <w:pPr>
              <w:tabs>
                <w:tab w:val="left" w:pos="360"/>
              </w:tabs>
              <w:jc w:val="both"/>
              <w:rPr>
                <w:color w:val="000000" w:themeColor="text1"/>
                <w:sz w:val="28"/>
                <w:szCs w:val="28"/>
              </w:rPr>
            </w:pPr>
            <w:r w:rsidRPr="00254664">
              <w:rPr>
                <w:color w:val="000000" w:themeColor="text1"/>
                <w:sz w:val="28"/>
                <w:szCs w:val="28"/>
              </w:rPr>
              <w:t>(ii) G</w:t>
            </w:r>
            <w:r w:rsidRPr="00254664">
              <w:rPr>
                <w:color w:val="000000" w:themeColor="text1"/>
                <w:sz w:val="28"/>
                <w:szCs w:val="28"/>
                <w:vertAlign w:val="subscript"/>
              </w:rPr>
              <w:t xml:space="preserve"> </w:t>
            </w:r>
            <w:r w:rsidRPr="00254664">
              <w:rPr>
                <w:color w:val="000000" w:themeColor="text1"/>
                <w:sz w:val="28"/>
                <w:szCs w:val="28"/>
              </w:rPr>
              <w:t>≤ 1 tỷ VND.</w:t>
            </w:r>
          </w:p>
          <w:p w14:paraId="6D1A1AAF" w14:textId="09A84F4C" w:rsidR="00F37B07" w:rsidRPr="00254664" w:rsidRDefault="00F37B07" w:rsidP="00F37B07">
            <w:pPr>
              <w:jc w:val="both"/>
              <w:rPr>
                <w:color w:val="000000" w:themeColor="text1"/>
                <w:sz w:val="28"/>
                <w:szCs w:val="28"/>
              </w:rPr>
            </w:pPr>
            <w:r w:rsidRPr="00254664">
              <w:rPr>
                <w:color w:val="000000" w:themeColor="text1"/>
                <w:sz w:val="28"/>
                <w:szCs w:val="28"/>
              </w:rPr>
              <w:t>(iii) G + T ≤ 10 tỷ VND.</w:t>
            </w:r>
          </w:p>
          <w:p w14:paraId="5574CB90" w14:textId="536CC40F" w:rsidR="006238D9" w:rsidRPr="00254664" w:rsidRDefault="006238D9" w:rsidP="006238D9">
            <w:pPr>
              <w:tabs>
                <w:tab w:val="left" w:pos="360"/>
              </w:tabs>
              <w:jc w:val="both"/>
              <w:rPr>
                <w:b/>
                <w:bCs/>
                <w:color w:val="000000" w:themeColor="text1"/>
                <w:sz w:val="28"/>
                <w:szCs w:val="28"/>
              </w:rPr>
            </w:pPr>
            <w:r w:rsidRPr="00254664">
              <w:rPr>
                <w:color w:val="000000" w:themeColor="text1"/>
                <w:sz w:val="28"/>
                <w:szCs w:val="28"/>
              </w:rPr>
              <w:lastRenderedPageBreak/>
              <w:t>2. Trường hợp 2: Giao dịch thỏa mãn các điều kiện:</w:t>
            </w:r>
          </w:p>
          <w:p w14:paraId="7CB228A7" w14:textId="20D96687" w:rsidR="006238D9" w:rsidRPr="00254664" w:rsidRDefault="006238D9" w:rsidP="006238D9">
            <w:pPr>
              <w:tabs>
                <w:tab w:val="left" w:pos="360"/>
              </w:tabs>
              <w:jc w:val="both"/>
              <w:rPr>
                <w:color w:val="000000" w:themeColor="text1"/>
                <w:sz w:val="28"/>
                <w:szCs w:val="28"/>
              </w:rPr>
            </w:pPr>
            <w:r w:rsidRPr="00254664">
              <w:rPr>
                <w:color w:val="000000" w:themeColor="text1"/>
                <w:sz w:val="28"/>
                <w:szCs w:val="28"/>
              </w:rPr>
              <w:t>(i) G ≤ 50 triệu VND.</w:t>
            </w:r>
          </w:p>
          <w:p w14:paraId="59CE8A99" w14:textId="77777777" w:rsidR="006238D9" w:rsidRPr="00254664" w:rsidRDefault="006238D9" w:rsidP="006238D9">
            <w:pPr>
              <w:tabs>
                <w:tab w:val="left" w:pos="360"/>
              </w:tabs>
              <w:jc w:val="both"/>
              <w:rPr>
                <w:color w:val="000000" w:themeColor="text1"/>
                <w:sz w:val="28"/>
                <w:szCs w:val="28"/>
              </w:rPr>
            </w:pPr>
            <w:r w:rsidRPr="00254664">
              <w:rPr>
                <w:color w:val="000000" w:themeColor="text1"/>
                <w:sz w:val="28"/>
                <w:szCs w:val="28"/>
              </w:rPr>
              <w:t>(ii) G + T</w:t>
            </w:r>
            <w:r w:rsidRPr="00254664">
              <w:rPr>
                <w:color w:val="000000" w:themeColor="text1"/>
                <w:sz w:val="28"/>
                <w:szCs w:val="28"/>
                <w:vertAlign w:val="subscript"/>
              </w:rPr>
              <w:t>ksth</w:t>
            </w:r>
            <w:r w:rsidRPr="00254664">
              <w:rPr>
                <w:color w:val="000000" w:themeColor="text1"/>
                <w:sz w:val="28"/>
                <w:szCs w:val="28"/>
              </w:rPr>
              <w:t xml:space="preserve"> &gt; 100 triệu VND.</w:t>
            </w:r>
          </w:p>
          <w:p w14:paraId="63A7FA34" w14:textId="77777777" w:rsidR="006238D9" w:rsidRPr="00254664" w:rsidRDefault="006238D9" w:rsidP="006238D9">
            <w:pPr>
              <w:tabs>
                <w:tab w:val="left" w:pos="360"/>
              </w:tabs>
              <w:jc w:val="both"/>
              <w:rPr>
                <w:color w:val="000000" w:themeColor="text1"/>
                <w:sz w:val="28"/>
                <w:szCs w:val="28"/>
              </w:rPr>
            </w:pPr>
            <w:r w:rsidRPr="00254664">
              <w:rPr>
                <w:color w:val="000000" w:themeColor="text1"/>
                <w:sz w:val="28"/>
                <w:szCs w:val="28"/>
              </w:rPr>
              <w:t>(iii) G + T ≤ 10 tỷ VND.</w:t>
            </w:r>
          </w:p>
          <w:p w14:paraId="4AC728CB" w14:textId="77777777" w:rsidR="006238D9" w:rsidRPr="00254664" w:rsidRDefault="006238D9" w:rsidP="00F37B07">
            <w:pPr>
              <w:jc w:val="both"/>
              <w:rPr>
                <w:color w:val="000000" w:themeColor="text1"/>
                <w:sz w:val="28"/>
                <w:szCs w:val="28"/>
              </w:rPr>
            </w:pPr>
          </w:p>
          <w:p w14:paraId="20097D9C" w14:textId="3DED5D85" w:rsidR="00F37B07" w:rsidRPr="00254664" w:rsidRDefault="006238D9">
            <w:pPr>
              <w:jc w:val="both"/>
              <w:rPr>
                <w:color w:val="000000" w:themeColor="text1"/>
                <w:sz w:val="28"/>
                <w:szCs w:val="28"/>
              </w:rPr>
            </w:pPr>
            <w:r w:rsidRPr="00254664">
              <w:rPr>
                <w:color w:val="000000" w:themeColor="text1"/>
                <w:sz w:val="28"/>
                <w:szCs w:val="28"/>
              </w:rPr>
              <w:t>II. Loại C2:</w:t>
            </w:r>
          </w:p>
          <w:p w14:paraId="7D1DBCFF" w14:textId="1476BB0C" w:rsidR="006238D9" w:rsidRPr="00254664" w:rsidRDefault="00D914AE" w:rsidP="006238D9">
            <w:pPr>
              <w:jc w:val="both"/>
              <w:rPr>
                <w:color w:val="000000" w:themeColor="text1"/>
                <w:sz w:val="28"/>
                <w:szCs w:val="28"/>
              </w:rPr>
            </w:pPr>
            <w:r w:rsidRPr="00254664">
              <w:rPr>
                <w:color w:val="000000" w:themeColor="text1"/>
                <w:sz w:val="28"/>
                <w:szCs w:val="28"/>
              </w:rPr>
              <w:t xml:space="preserve">1. </w:t>
            </w:r>
            <w:r w:rsidR="006238D9" w:rsidRPr="00254664">
              <w:rPr>
                <w:color w:val="000000" w:themeColor="text1"/>
                <w:sz w:val="28"/>
                <w:szCs w:val="28"/>
              </w:rPr>
              <w:t>Trường hợp 1: Giao dịch của khách hàng tổ chức mới thỏa mãn các điều kiện:</w:t>
            </w:r>
          </w:p>
          <w:p w14:paraId="78E86DB5" w14:textId="77777777" w:rsidR="006238D9" w:rsidRPr="00254664" w:rsidRDefault="006238D9" w:rsidP="006238D9">
            <w:pPr>
              <w:jc w:val="both"/>
              <w:rPr>
                <w:color w:val="000000" w:themeColor="text1"/>
                <w:sz w:val="28"/>
                <w:szCs w:val="28"/>
              </w:rPr>
            </w:pPr>
            <w:r w:rsidRPr="00254664">
              <w:rPr>
                <w:color w:val="000000" w:themeColor="text1"/>
                <w:sz w:val="28"/>
                <w:szCs w:val="28"/>
              </w:rPr>
              <w:t>(i) G ≤ 50 triệu VND.</w:t>
            </w:r>
          </w:p>
          <w:p w14:paraId="33265991" w14:textId="07C5A853" w:rsidR="006238D9" w:rsidRPr="00254664" w:rsidRDefault="006238D9" w:rsidP="006238D9">
            <w:pPr>
              <w:jc w:val="both"/>
              <w:rPr>
                <w:color w:val="000000" w:themeColor="text1"/>
                <w:sz w:val="28"/>
                <w:szCs w:val="28"/>
              </w:rPr>
            </w:pPr>
            <w:r w:rsidRPr="00254664">
              <w:rPr>
                <w:color w:val="000000" w:themeColor="text1"/>
                <w:sz w:val="28"/>
                <w:szCs w:val="28"/>
              </w:rPr>
              <w:t>(ii) G + T</w:t>
            </w:r>
            <w:r w:rsidRPr="00254664">
              <w:rPr>
                <w:color w:val="000000" w:themeColor="text1"/>
                <w:sz w:val="28"/>
                <w:szCs w:val="28"/>
                <w:vertAlign w:val="subscript"/>
              </w:rPr>
              <w:t>ksth</w:t>
            </w:r>
            <w:r w:rsidRPr="00254664">
              <w:rPr>
                <w:color w:val="000000" w:themeColor="text1"/>
                <w:sz w:val="28"/>
                <w:szCs w:val="28"/>
              </w:rPr>
              <w:t xml:space="preserve"> ≤ 100 triệu VND.</w:t>
            </w:r>
          </w:p>
          <w:p w14:paraId="218370BE" w14:textId="693E4A8B" w:rsidR="0015261C" w:rsidRPr="00254664" w:rsidRDefault="00D914AE">
            <w:pPr>
              <w:jc w:val="both"/>
              <w:rPr>
                <w:color w:val="000000" w:themeColor="text1"/>
                <w:sz w:val="28"/>
                <w:szCs w:val="28"/>
              </w:rPr>
            </w:pPr>
            <w:r w:rsidRPr="00254664">
              <w:rPr>
                <w:color w:val="000000" w:themeColor="text1"/>
                <w:sz w:val="28"/>
                <w:szCs w:val="28"/>
              </w:rPr>
              <w:t xml:space="preserve">2. </w:t>
            </w:r>
            <w:r w:rsidR="006238D9" w:rsidRPr="00254664">
              <w:rPr>
                <w:color w:val="000000" w:themeColor="text1"/>
                <w:sz w:val="28"/>
                <w:szCs w:val="28"/>
              </w:rPr>
              <w:t xml:space="preserve">Trường hợp 2: </w:t>
            </w:r>
            <w:r w:rsidR="0015261C" w:rsidRPr="00254664">
              <w:rPr>
                <w:color w:val="000000" w:themeColor="text1"/>
                <w:sz w:val="28"/>
                <w:szCs w:val="28"/>
              </w:rPr>
              <w:t>Giao dịch</w:t>
            </w:r>
            <w:r w:rsidR="006238D9" w:rsidRPr="00254664">
              <w:rPr>
                <w:color w:val="000000" w:themeColor="text1"/>
                <w:sz w:val="28"/>
                <w:szCs w:val="28"/>
              </w:rPr>
              <w:t xml:space="preserve"> của các đối tượng khác</w:t>
            </w:r>
            <w:r w:rsidR="0015261C" w:rsidRPr="00254664">
              <w:rPr>
                <w:color w:val="000000" w:themeColor="text1"/>
                <w:sz w:val="28"/>
                <w:szCs w:val="28"/>
              </w:rPr>
              <w:t xml:space="preserve"> thỏa mãn các điều kiện:</w:t>
            </w:r>
          </w:p>
          <w:p w14:paraId="4A88E8C9" w14:textId="77777777" w:rsidR="0015261C" w:rsidRPr="00254664" w:rsidRDefault="0015261C">
            <w:pPr>
              <w:jc w:val="both"/>
              <w:rPr>
                <w:color w:val="000000" w:themeColor="text1"/>
                <w:sz w:val="28"/>
                <w:szCs w:val="28"/>
              </w:rPr>
            </w:pPr>
            <w:r w:rsidRPr="00254664">
              <w:rPr>
                <w:color w:val="000000" w:themeColor="text1"/>
                <w:sz w:val="28"/>
                <w:szCs w:val="28"/>
              </w:rPr>
              <w:t>(i) G ≤ 1 tỷ VND.</w:t>
            </w:r>
          </w:p>
          <w:p w14:paraId="015756F7" w14:textId="77777777" w:rsidR="0015261C" w:rsidRPr="00254664" w:rsidRDefault="0015261C">
            <w:pPr>
              <w:jc w:val="both"/>
              <w:rPr>
                <w:color w:val="000000" w:themeColor="text1"/>
                <w:sz w:val="28"/>
                <w:szCs w:val="28"/>
              </w:rPr>
            </w:pPr>
            <w:r w:rsidRPr="00254664">
              <w:rPr>
                <w:color w:val="000000" w:themeColor="text1"/>
                <w:sz w:val="28"/>
                <w:szCs w:val="28"/>
              </w:rPr>
              <w:t>(ii) G + T ≤ 10 tỷ VND.</w:t>
            </w:r>
          </w:p>
        </w:tc>
        <w:tc>
          <w:tcPr>
            <w:tcW w:w="2716" w:type="dxa"/>
          </w:tcPr>
          <w:p w14:paraId="387F6985" w14:textId="3F4DAB08" w:rsidR="00D94E7E" w:rsidRPr="00254664" w:rsidRDefault="00D94E7E" w:rsidP="00D94E7E">
            <w:pPr>
              <w:jc w:val="both"/>
              <w:rPr>
                <w:color w:val="000000" w:themeColor="text1"/>
                <w:sz w:val="28"/>
                <w:szCs w:val="28"/>
              </w:rPr>
            </w:pPr>
            <w:r w:rsidRPr="00254664">
              <w:rPr>
                <w:color w:val="000000" w:themeColor="text1"/>
                <w:sz w:val="28"/>
                <w:szCs w:val="28"/>
              </w:rPr>
              <w:lastRenderedPageBreak/>
              <w:t>I. Loại D1:</w:t>
            </w:r>
          </w:p>
          <w:p w14:paraId="0AFFEBF6" w14:textId="0868B32E" w:rsidR="00D94E7E" w:rsidRPr="00254664" w:rsidRDefault="00D94E7E" w:rsidP="00D94E7E">
            <w:pPr>
              <w:jc w:val="both"/>
              <w:rPr>
                <w:color w:val="000000" w:themeColor="text1"/>
                <w:sz w:val="28"/>
                <w:szCs w:val="28"/>
              </w:rPr>
            </w:pPr>
            <w:r w:rsidRPr="00254664">
              <w:rPr>
                <w:color w:val="000000" w:themeColor="text1"/>
                <w:sz w:val="28"/>
                <w:szCs w:val="28"/>
              </w:rPr>
              <w:t>Giao dịch của khách hàng tổ chức mới thỏa mãn một trong các trường hợp:</w:t>
            </w:r>
          </w:p>
          <w:p w14:paraId="11C64EE8" w14:textId="77777777" w:rsidR="009B26CD" w:rsidRDefault="009B26CD" w:rsidP="009B26CD">
            <w:pPr>
              <w:tabs>
                <w:tab w:val="left" w:pos="360"/>
              </w:tabs>
              <w:jc w:val="both"/>
              <w:rPr>
                <w:color w:val="000000" w:themeColor="text1"/>
                <w:sz w:val="28"/>
                <w:szCs w:val="28"/>
              </w:rPr>
            </w:pPr>
          </w:p>
          <w:p w14:paraId="0D2546D0" w14:textId="25037C5A" w:rsidR="009B26CD" w:rsidRPr="00254664" w:rsidRDefault="009B26CD" w:rsidP="009B26CD">
            <w:pPr>
              <w:tabs>
                <w:tab w:val="left" w:pos="360"/>
              </w:tabs>
              <w:jc w:val="both"/>
              <w:rPr>
                <w:color w:val="000000" w:themeColor="text1"/>
                <w:sz w:val="28"/>
                <w:szCs w:val="28"/>
              </w:rPr>
            </w:pPr>
            <w:r>
              <w:rPr>
                <w:color w:val="000000" w:themeColor="text1"/>
                <w:sz w:val="28"/>
                <w:szCs w:val="28"/>
              </w:rPr>
              <w:t>1</w:t>
            </w:r>
            <w:r w:rsidRPr="00254664">
              <w:rPr>
                <w:color w:val="000000" w:themeColor="text1"/>
                <w:sz w:val="28"/>
                <w:szCs w:val="28"/>
              </w:rPr>
              <w:t xml:space="preserve">. Trường hợp </w:t>
            </w:r>
            <w:r>
              <w:rPr>
                <w:color w:val="000000" w:themeColor="text1"/>
                <w:sz w:val="28"/>
                <w:szCs w:val="28"/>
              </w:rPr>
              <w:t>1</w:t>
            </w:r>
            <w:r w:rsidRPr="00254664">
              <w:rPr>
                <w:color w:val="000000" w:themeColor="text1"/>
                <w:sz w:val="28"/>
                <w:szCs w:val="28"/>
              </w:rPr>
              <w:t>: Giao dịch thỏa mãn các điều kiện:</w:t>
            </w:r>
          </w:p>
          <w:p w14:paraId="6A1A45D8" w14:textId="77777777" w:rsidR="009B26CD" w:rsidRPr="00254664" w:rsidRDefault="009B26CD" w:rsidP="009B26CD">
            <w:pPr>
              <w:tabs>
                <w:tab w:val="left" w:pos="360"/>
              </w:tabs>
              <w:jc w:val="both"/>
              <w:rPr>
                <w:color w:val="000000" w:themeColor="text1"/>
                <w:sz w:val="28"/>
                <w:szCs w:val="28"/>
              </w:rPr>
            </w:pPr>
            <w:r w:rsidRPr="00254664">
              <w:rPr>
                <w:color w:val="000000" w:themeColor="text1"/>
                <w:sz w:val="28"/>
                <w:szCs w:val="28"/>
              </w:rPr>
              <w:t>(i) G &gt; 50 triệu VND.</w:t>
            </w:r>
          </w:p>
          <w:p w14:paraId="0CF656B9" w14:textId="77777777" w:rsidR="009B26CD" w:rsidRPr="00254664" w:rsidRDefault="009B26CD" w:rsidP="009B26CD">
            <w:pPr>
              <w:tabs>
                <w:tab w:val="left" w:pos="360"/>
              </w:tabs>
              <w:jc w:val="both"/>
              <w:rPr>
                <w:color w:val="000000" w:themeColor="text1"/>
                <w:sz w:val="28"/>
                <w:szCs w:val="28"/>
              </w:rPr>
            </w:pPr>
            <w:r w:rsidRPr="00254664">
              <w:rPr>
                <w:color w:val="000000" w:themeColor="text1"/>
                <w:sz w:val="28"/>
                <w:szCs w:val="28"/>
              </w:rPr>
              <w:t>(ii) G</w:t>
            </w:r>
            <w:r w:rsidRPr="00254664">
              <w:rPr>
                <w:color w:val="000000" w:themeColor="text1"/>
                <w:sz w:val="28"/>
                <w:szCs w:val="28"/>
                <w:vertAlign w:val="subscript"/>
              </w:rPr>
              <w:t xml:space="preserve"> </w:t>
            </w:r>
            <w:r w:rsidRPr="00254664">
              <w:rPr>
                <w:color w:val="000000" w:themeColor="text1"/>
                <w:sz w:val="28"/>
                <w:szCs w:val="28"/>
              </w:rPr>
              <w:t>≤ 1 tỷ VND.</w:t>
            </w:r>
          </w:p>
          <w:p w14:paraId="6169B638" w14:textId="77777777" w:rsidR="009B26CD" w:rsidRPr="00254664" w:rsidRDefault="009B26CD" w:rsidP="009B26CD">
            <w:pPr>
              <w:tabs>
                <w:tab w:val="left" w:pos="360"/>
              </w:tabs>
              <w:jc w:val="both"/>
              <w:rPr>
                <w:color w:val="000000" w:themeColor="text1"/>
                <w:sz w:val="28"/>
                <w:szCs w:val="28"/>
              </w:rPr>
            </w:pPr>
            <w:r w:rsidRPr="00254664">
              <w:rPr>
                <w:color w:val="000000" w:themeColor="text1"/>
                <w:sz w:val="28"/>
                <w:szCs w:val="28"/>
              </w:rPr>
              <w:t>(iii) G + T &gt; 10 tỷ VND.</w:t>
            </w:r>
          </w:p>
          <w:p w14:paraId="3D4AF26E" w14:textId="19F654BE" w:rsidR="006238D9" w:rsidRPr="00254664" w:rsidRDefault="009B26CD" w:rsidP="006238D9">
            <w:pPr>
              <w:tabs>
                <w:tab w:val="left" w:pos="360"/>
              </w:tabs>
              <w:jc w:val="both"/>
              <w:rPr>
                <w:color w:val="000000" w:themeColor="text1"/>
                <w:sz w:val="28"/>
                <w:szCs w:val="28"/>
              </w:rPr>
            </w:pPr>
            <w:r>
              <w:rPr>
                <w:color w:val="000000" w:themeColor="text1"/>
                <w:sz w:val="28"/>
                <w:szCs w:val="28"/>
              </w:rPr>
              <w:lastRenderedPageBreak/>
              <w:t>2</w:t>
            </w:r>
            <w:r w:rsidR="006238D9" w:rsidRPr="00254664">
              <w:rPr>
                <w:color w:val="000000" w:themeColor="text1"/>
                <w:sz w:val="28"/>
                <w:szCs w:val="28"/>
              </w:rPr>
              <w:t xml:space="preserve">. Trường hợp </w:t>
            </w:r>
            <w:r>
              <w:rPr>
                <w:color w:val="000000" w:themeColor="text1"/>
                <w:sz w:val="28"/>
                <w:szCs w:val="28"/>
              </w:rPr>
              <w:t>2</w:t>
            </w:r>
            <w:r w:rsidR="006238D9" w:rsidRPr="00254664">
              <w:rPr>
                <w:color w:val="000000" w:themeColor="text1"/>
                <w:sz w:val="28"/>
                <w:szCs w:val="28"/>
              </w:rPr>
              <w:t>: Giao dịch thỏa mãn các điều kiện:</w:t>
            </w:r>
          </w:p>
          <w:p w14:paraId="7F432DE3" w14:textId="45E53FC4" w:rsidR="006238D9" w:rsidRPr="00254664" w:rsidRDefault="006238D9" w:rsidP="006238D9">
            <w:pPr>
              <w:tabs>
                <w:tab w:val="left" w:pos="360"/>
              </w:tabs>
              <w:jc w:val="both"/>
              <w:rPr>
                <w:color w:val="000000" w:themeColor="text1"/>
                <w:sz w:val="28"/>
                <w:szCs w:val="28"/>
              </w:rPr>
            </w:pPr>
            <w:r w:rsidRPr="00254664">
              <w:rPr>
                <w:color w:val="000000" w:themeColor="text1"/>
                <w:sz w:val="28"/>
                <w:szCs w:val="28"/>
              </w:rPr>
              <w:t xml:space="preserve">(i) G ≤ </w:t>
            </w:r>
            <w:r w:rsidR="00D914AE" w:rsidRPr="00254664">
              <w:rPr>
                <w:color w:val="000000" w:themeColor="text1"/>
                <w:sz w:val="28"/>
                <w:szCs w:val="28"/>
              </w:rPr>
              <w:t>5</w:t>
            </w:r>
            <w:r w:rsidRPr="00254664">
              <w:rPr>
                <w:color w:val="000000" w:themeColor="text1"/>
                <w:sz w:val="28"/>
                <w:szCs w:val="28"/>
              </w:rPr>
              <w:t>0 triệu VND.</w:t>
            </w:r>
          </w:p>
          <w:p w14:paraId="4F446C0E" w14:textId="2F3A8C7D" w:rsidR="006238D9" w:rsidRPr="00254664" w:rsidRDefault="006238D9" w:rsidP="006238D9">
            <w:pPr>
              <w:tabs>
                <w:tab w:val="left" w:pos="360"/>
              </w:tabs>
              <w:jc w:val="both"/>
              <w:rPr>
                <w:color w:val="000000" w:themeColor="text1"/>
                <w:sz w:val="28"/>
                <w:szCs w:val="28"/>
              </w:rPr>
            </w:pPr>
            <w:r w:rsidRPr="00254664">
              <w:rPr>
                <w:color w:val="000000" w:themeColor="text1"/>
                <w:sz w:val="28"/>
                <w:szCs w:val="28"/>
              </w:rPr>
              <w:t>(ii) G + T</w:t>
            </w:r>
            <w:r w:rsidRPr="00254664">
              <w:rPr>
                <w:color w:val="000000" w:themeColor="text1"/>
                <w:sz w:val="28"/>
                <w:szCs w:val="28"/>
                <w:vertAlign w:val="subscript"/>
              </w:rPr>
              <w:t>ksth</w:t>
            </w:r>
            <w:r w:rsidRPr="00254664">
              <w:rPr>
                <w:color w:val="000000" w:themeColor="text1"/>
                <w:sz w:val="28"/>
                <w:szCs w:val="28"/>
              </w:rPr>
              <w:t xml:space="preserve"> &gt; </w:t>
            </w:r>
            <w:r w:rsidR="00D914AE" w:rsidRPr="00254664">
              <w:rPr>
                <w:color w:val="000000" w:themeColor="text1"/>
                <w:sz w:val="28"/>
                <w:szCs w:val="28"/>
              </w:rPr>
              <w:t>10</w:t>
            </w:r>
            <w:r w:rsidRPr="00254664">
              <w:rPr>
                <w:color w:val="000000" w:themeColor="text1"/>
                <w:sz w:val="28"/>
                <w:szCs w:val="28"/>
              </w:rPr>
              <w:t>0 triệu VND.</w:t>
            </w:r>
          </w:p>
          <w:p w14:paraId="0EF2220A" w14:textId="7E11E6E2" w:rsidR="006238D9" w:rsidRPr="00254664" w:rsidRDefault="006238D9" w:rsidP="006238D9">
            <w:pPr>
              <w:tabs>
                <w:tab w:val="left" w:pos="360"/>
              </w:tabs>
              <w:jc w:val="both"/>
              <w:rPr>
                <w:color w:val="000000" w:themeColor="text1"/>
                <w:sz w:val="28"/>
                <w:szCs w:val="28"/>
              </w:rPr>
            </w:pPr>
            <w:r w:rsidRPr="00254664">
              <w:rPr>
                <w:color w:val="000000" w:themeColor="text1"/>
                <w:sz w:val="28"/>
                <w:szCs w:val="28"/>
              </w:rPr>
              <w:t>(iii) G + T &gt; 1</w:t>
            </w:r>
            <w:r w:rsidR="00D914AE" w:rsidRPr="00254664">
              <w:rPr>
                <w:color w:val="000000" w:themeColor="text1"/>
                <w:sz w:val="28"/>
                <w:szCs w:val="28"/>
              </w:rPr>
              <w:t>0</w:t>
            </w:r>
            <w:r w:rsidRPr="00254664">
              <w:rPr>
                <w:color w:val="000000" w:themeColor="text1"/>
                <w:sz w:val="28"/>
                <w:szCs w:val="28"/>
              </w:rPr>
              <w:t xml:space="preserve"> tỷ VND.</w:t>
            </w:r>
          </w:p>
          <w:p w14:paraId="7A10A203" w14:textId="77777777" w:rsidR="006238D9" w:rsidRPr="00254664" w:rsidRDefault="006238D9" w:rsidP="006238D9">
            <w:pPr>
              <w:tabs>
                <w:tab w:val="left" w:pos="360"/>
              </w:tabs>
              <w:jc w:val="both"/>
              <w:rPr>
                <w:color w:val="000000" w:themeColor="text1"/>
                <w:sz w:val="28"/>
                <w:szCs w:val="28"/>
              </w:rPr>
            </w:pPr>
          </w:p>
          <w:p w14:paraId="572E22A5" w14:textId="77777777" w:rsidR="006238D9" w:rsidRPr="00254664" w:rsidRDefault="006238D9" w:rsidP="006238D9">
            <w:pPr>
              <w:tabs>
                <w:tab w:val="left" w:pos="360"/>
              </w:tabs>
              <w:jc w:val="both"/>
              <w:rPr>
                <w:color w:val="000000" w:themeColor="text1"/>
                <w:sz w:val="28"/>
                <w:szCs w:val="28"/>
              </w:rPr>
            </w:pPr>
            <w:r w:rsidRPr="00254664">
              <w:rPr>
                <w:color w:val="000000" w:themeColor="text1"/>
                <w:sz w:val="28"/>
                <w:szCs w:val="28"/>
              </w:rPr>
              <w:t>3. Trường hợp 3: Giao dịch thỏa mãn điều kiện:</w:t>
            </w:r>
          </w:p>
          <w:p w14:paraId="17E02111" w14:textId="4C539D2B" w:rsidR="006238D9" w:rsidRPr="00254664" w:rsidRDefault="006238D9" w:rsidP="006238D9">
            <w:pPr>
              <w:tabs>
                <w:tab w:val="left" w:pos="360"/>
              </w:tabs>
              <w:jc w:val="both"/>
              <w:rPr>
                <w:color w:val="000000" w:themeColor="text1"/>
                <w:sz w:val="28"/>
                <w:szCs w:val="28"/>
              </w:rPr>
            </w:pPr>
            <w:r w:rsidRPr="00254664">
              <w:rPr>
                <w:color w:val="000000" w:themeColor="text1"/>
                <w:sz w:val="28"/>
                <w:szCs w:val="28"/>
              </w:rPr>
              <w:t xml:space="preserve">G &gt; </w:t>
            </w:r>
            <w:r w:rsidR="00D914AE" w:rsidRPr="00254664">
              <w:rPr>
                <w:color w:val="000000" w:themeColor="text1"/>
                <w:sz w:val="28"/>
                <w:szCs w:val="28"/>
              </w:rPr>
              <w:t>1 tỷ</w:t>
            </w:r>
            <w:r w:rsidRPr="00254664">
              <w:rPr>
                <w:color w:val="000000" w:themeColor="text1"/>
                <w:sz w:val="28"/>
                <w:szCs w:val="28"/>
              </w:rPr>
              <w:t xml:space="preserve"> VND.</w:t>
            </w:r>
          </w:p>
          <w:p w14:paraId="0CB37E10" w14:textId="77777777" w:rsidR="006238D9" w:rsidRPr="00254664" w:rsidRDefault="006238D9" w:rsidP="006238D9">
            <w:pPr>
              <w:tabs>
                <w:tab w:val="left" w:pos="360"/>
              </w:tabs>
              <w:jc w:val="both"/>
              <w:rPr>
                <w:color w:val="000000" w:themeColor="text1"/>
                <w:sz w:val="28"/>
                <w:szCs w:val="28"/>
              </w:rPr>
            </w:pPr>
          </w:p>
          <w:p w14:paraId="1AEBB7DE" w14:textId="21736D74" w:rsidR="00D914AE" w:rsidRPr="009B26CD" w:rsidRDefault="006238D9" w:rsidP="006238D9">
            <w:pPr>
              <w:jc w:val="both"/>
              <w:rPr>
                <w:color w:val="000000" w:themeColor="text1"/>
                <w:sz w:val="28"/>
                <w:szCs w:val="28"/>
              </w:rPr>
            </w:pPr>
            <w:r w:rsidRPr="009B26CD">
              <w:rPr>
                <w:color w:val="000000" w:themeColor="text1"/>
                <w:sz w:val="28"/>
                <w:szCs w:val="28"/>
              </w:rPr>
              <w:t xml:space="preserve">II. </w:t>
            </w:r>
            <w:r w:rsidR="00D914AE" w:rsidRPr="009B26CD">
              <w:rPr>
                <w:color w:val="000000" w:themeColor="text1"/>
                <w:sz w:val="28"/>
                <w:szCs w:val="28"/>
              </w:rPr>
              <w:t>Loại D2</w:t>
            </w:r>
            <w:r w:rsidR="000C578E" w:rsidRPr="009B26CD">
              <w:rPr>
                <w:color w:val="000000" w:themeColor="text1"/>
                <w:sz w:val="28"/>
                <w:szCs w:val="28"/>
              </w:rPr>
              <w:t>:</w:t>
            </w:r>
          </w:p>
          <w:p w14:paraId="495AD246" w14:textId="3EC15BCE" w:rsidR="006238D9" w:rsidRPr="00254664" w:rsidRDefault="006238D9" w:rsidP="006238D9">
            <w:pPr>
              <w:jc w:val="both"/>
              <w:rPr>
                <w:color w:val="000000" w:themeColor="text1"/>
                <w:sz w:val="28"/>
                <w:szCs w:val="28"/>
              </w:rPr>
            </w:pPr>
            <w:r w:rsidRPr="00254664">
              <w:rPr>
                <w:color w:val="000000" w:themeColor="text1"/>
                <w:sz w:val="28"/>
                <w:szCs w:val="28"/>
              </w:rPr>
              <w:t>Giao dịch của các đối tượng khác thỏa mãn một trong các trường hợp:</w:t>
            </w:r>
          </w:p>
          <w:p w14:paraId="1180EB5C" w14:textId="77777777" w:rsidR="0015261C" w:rsidRPr="00254664" w:rsidRDefault="0015261C">
            <w:pPr>
              <w:tabs>
                <w:tab w:val="left" w:pos="360"/>
              </w:tabs>
              <w:jc w:val="both"/>
              <w:rPr>
                <w:b/>
                <w:bCs/>
                <w:color w:val="000000" w:themeColor="text1"/>
                <w:sz w:val="28"/>
                <w:szCs w:val="28"/>
              </w:rPr>
            </w:pPr>
            <w:r w:rsidRPr="00254664">
              <w:rPr>
                <w:color w:val="000000" w:themeColor="text1"/>
                <w:sz w:val="28"/>
                <w:szCs w:val="28"/>
              </w:rPr>
              <w:t>1. Trường hợp 1: Giao dịch thỏa mãn các điều kiện:</w:t>
            </w:r>
          </w:p>
          <w:p w14:paraId="19D1D738" w14:textId="77777777" w:rsidR="0015261C" w:rsidRPr="00254664" w:rsidRDefault="0015261C">
            <w:pPr>
              <w:jc w:val="both"/>
              <w:rPr>
                <w:color w:val="000000" w:themeColor="text1"/>
                <w:sz w:val="28"/>
                <w:szCs w:val="28"/>
              </w:rPr>
            </w:pPr>
            <w:r w:rsidRPr="00254664">
              <w:rPr>
                <w:color w:val="000000" w:themeColor="text1"/>
                <w:sz w:val="28"/>
                <w:szCs w:val="28"/>
              </w:rPr>
              <w:t>(i) G ≤ 1 tỷ VND.</w:t>
            </w:r>
          </w:p>
          <w:p w14:paraId="223A3050" w14:textId="77777777" w:rsidR="0015261C" w:rsidRPr="00254664" w:rsidRDefault="0015261C">
            <w:pPr>
              <w:tabs>
                <w:tab w:val="left" w:pos="360"/>
              </w:tabs>
              <w:jc w:val="both"/>
              <w:rPr>
                <w:color w:val="000000" w:themeColor="text1"/>
                <w:sz w:val="28"/>
                <w:szCs w:val="28"/>
              </w:rPr>
            </w:pPr>
            <w:r w:rsidRPr="00254664">
              <w:rPr>
                <w:color w:val="000000" w:themeColor="text1"/>
                <w:sz w:val="28"/>
                <w:szCs w:val="28"/>
              </w:rPr>
              <w:t>(ii) G + T &gt; 10 tỷ VND.</w:t>
            </w:r>
          </w:p>
          <w:p w14:paraId="2D5C284B" w14:textId="77777777" w:rsidR="0015261C" w:rsidRPr="00254664" w:rsidRDefault="0015261C">
            <w:pPr>
              <w:tabs>
                <w:tab w:val="left" w:pos="360"/>
              </w:tabs>
              <w:jc w:val="both"/>
              <w:rPr>
                <w:b/>
                <w:bCs/>
                <w:color w:val="000000" w:themeColor="text1"/>
                <w:sz w:val="28"/>
                <w:szCs w:val="28"/>
              </w:rPr>
            </w:pPr>
            <w:r w:rsidRPr="00254664">
              <w:rPr>
                <w:color w:val="000000" w:themeColor="text1"/>
                <w:sz w:val="28"/>
                <w:szCs w:val="28"/>
              </w:rPr>
              <w:lastRenderedPageBreak/>
              <w:t>2. Trường hợp 2: Giao dịch thỏa mãn điều kiện:</w:t>
            </w:r>
          </w:p>
          <w:p w14:paraId="4382A26B" w14:textId="77777777" w:rsidR="0015261C" w:rsidRPr="00254664" w:rsidRDefault="0015261C">
            <w:pPr>
              <w:tabs>
                <w:tab w:val="left" w:pos="360"/>
              </w:tabs>
              <w:jc w:val="both"/>
              <w:rPr>
                <w:color w:val="000000" w:themeColor="text1"/>
                <w:sz w:val="28"/>
                <w:szCs w:val="28"/>
              </w:rPr>
            </w:pPr>
            <w:r w:rsidRPr="00254664">
              <w:rPr>
                <w:color w:val="000000" w:themeColor="text1"/>
                <w:sz w:val="28"/>
                <w:szCs w:val="28"/>
              </w:rPr>
              <w:t>G &gt; 1 tỷ VND.</w:t>
            </w:r>
          </w:p>
          <w:p w14:paraId="059DCAEA" w14:textId="77777777" w:rsidR="0015261C" w:rsidRPr="00254664" w:rsidRDefault="0015261C">
            <w:pPr>
              <w:jc w:val="both"/>
              <w:rPr>
                <w:color w:val="000000" w:themeColor="text1"/>
                <w:sz w:val="28"/>
                <w:szCs w:val="28"/>
              </w:rPr>
            </w:pPr>
          </w:p>
        </w:tc>
      </w:tr>
      <w:tr w:rsidR="0015261C" w:rsidRPr="00254664" w14:paraId="350818CB" w14:textId="77777777" w:rsidTr="008F5D80">
        <w:trPr>
          <w:trHeight w:val="2125"/>
        </w:trPr>
        <w:tc>
          <w:tcPr>
            <w:tcW w:w="747" w:type="dxa"/>
          </w:tcPr>
          <w:p w14:paraId="2DEAE7FD" w14:textId="77777777" w:rsidR="0015261C" w:rsidRPr="00254664" w:rsidRDefault="0015261C">
            <w:pPr>
              <w:jc w:val="center"/>
              <w:rPr>
                <w:color w:val="000000" w:themeColor="text1"/>
                <w:sz w:val="28"/>
                <w:szCs w:val="28"/>
              </w:rPr>
            </w:pPr>
            <w:r w:rsidRPr="00254664">
              <w:rPr>
                <w:color w:val="000000" w:themeColor="text1"/>
                <w:sz w:val="28"/>
                <w:szCs w:val="28"/>
              </w:rPr>
              <w:lastRenderedPageBreak/>
              <w:t>3</w:t>
            </w:r>
          </w:p>
        </w:tc>
        <w:tc>
          <w:tcPr>
            <w:tcW w:w="2968" w:type="dxa"/>
          </w:tcPr>
          <w:p w14:paraId="27D2AE87" w14:textId="77777777" w:rsidR="0015261C" w:rsidRPr="00254664" w:rsidRDefault="0015261C">
            <w:pPr>
              <w:jc w:val="both"/>
              <w:rPr>
                <w:color w:val="000000" w:themeColor="text1"/>
                <w:sz w:val="28"/>
                <w:szCs w:val="28"/>
              </w:rPr>
            </w:pPr>
            <w:r w:rsidRPr="00254664">
              <w:rPr>
                <w:color w:val="000000" w:themeColor="text1"/>
                <w:sz w:val="28"/>
                <w:szCs w:val="28"/>
              </w:rPr>
              <w:t>Nhóm II.3:</w:t>
            </w:r>
          </w:p>
          <w:p w14:paraId="587E2DCF" w14:textId="77777777" w:rsidR="0015261C" w:rsidRPr="00254664" w:rsidRDefault="0015261C">
            <w:pPr>
              <w:jc w:val="both"/>
              <w:rPr>
                <w:color w:val="000000" w:themeColor="text1"/>
                <w:sz w:val="28"/>
                <w:szCs w:val="28"/>
              </w:rPr>
            </w:pPr>
            <w:r w:rsidRPr="00254664">
              <w:rPr>
                <w:color w:val="000000" w:themeColor="text1"/>
                <w:sz w:val="28"/>
                <w:szCs w:val="28"/>
              </w:rPr>
              <w:t>Chuyển tiền liên ngân hàng ra nước ngoài</w:t>
            </w:r>
            <w:r w:rsidRPr="00254664">
              <w:rPr>
                <w:color w:val="000000" w:themeColor="text1"/>
                <w:sz w:val="28"/>
                <w:szCs w:val="28"/>
                <w:vertAlign w:val="superscript"/>
              </w:rPr>
              <w:t>2</w:t>
            </w:r>
            <w:r w:rsidRPr="00254664">
              <w:rPr>
                <w:color w:val="000000" w:themeColor="text1"/>
                <w:sz w:val="28"/>
                <w:szCs w:val="28"/>
              </w:rPr>
              <w:t>.</w:t>
            </w:r>
          </w:p>
        </w:tc>
        <w:tc>
          <w:tcPr>
            <w:tcW w:w="2686" w:type="dxa"/>
          </w:tcPr>
          <w:p w14:paraId="7BB043F3" w14:textId="77777777" w:rsidR="0015261C" w:rsidRPr="00254664" w:rsidRDefault="0015261C">
            <w:pPr>
              <w:jc w:val="both"/>
              <w:rPr>
                <w:color w:val="000000" w:themeColor="text1"/>
                <w:sz w:val="28"/>
                <w:szCs w:val="28"/>
              </w:rPr>
            </w:pPr>
          </w:p>
        </w:tc>
        <w:tc>
          <w:tcPr>
            <w:tcW w:w="2686" w:type="dxa"/>
            <w:vAlign w:val="center"/>
          </w:tcPr>
          <w:p w14:paraId="342BB4BE" w14:textId="77777777" w:rsidR="0015261C" w:rsidRPr="00254664" w:rsidRDefault="0015261C">
            <w:pPr>
              <w:jc w:val="both"/>
              <w:rPr>
                <w:color w:val="000000" w:themeColor="text1"/>
                <w:sz w:val="28"/>
                <w:szCs w:val="28"/>
              </w:rPr>
            </w:pPr>
          </w:p>
        </w:tc>
        <w:tc>
          <w:tcPr>
            <w:tcW w:w="2968" w:type="dxa"/>
          </w:tcPr>
          <w:p w14:paraId="0CAA0B25" w14:textId="2A2044F9" w:rsidR="009D028A" w:rsidRPr="00254664" w:rsidRDefault="009D028A">
            <w:pPr>
              <w:jc w:val="both"/>
              <w:rPr>
                <w:color w:val="000000" w:themeColor="text1"/>
                <w:sz w:val="28"/>
                <w:szCs w:val="28"/>
              </w:rPr>
            </w:pPr>
            <w:r w:rsidRPr="00254664">
              <w:rPr>
                <w:color w:val="000000" w:themeColor="text1"/>
                <w:sz w:val="28"/>
                <w:szCs w:val="28"/>
              </w:rPr>
              <w:t>Loại C</w:t>
            </w:r>
            <w:r w:rsidR="00B71BA6" w:rsidRPr="00254664">
              <w:rPr>
                <w:color w:val="000000" w:themeColor="text1"/>
                <w:sz w:val="28"/>
                <w:szCs w:val="28"/>
              </w:rPr>
              <w:t>3</w:t>
            </w:r>
            <w:r w:rsidRPr="00254664">
              <w:rPr>
                <w:color w:val="000000" w:themeColor="text1"/>
                <w:sz w:val="28"/>
                <w:szCs w:val="28"/>
              </w:rPr>
              <w:t>:</w:t>
            </w:r>
          </w:p>
          <w:p w14:paraId="0BC1B36B" w14:textId="20FFB406" w:rsidR="0015261C" w:rsidRPr="00254664" w:rsidRDefault="0015261C">
            <w:pPr>
              <w:jc w:val="both"/>
              <w:rPr>
                <w:color w:val="000000" w:themeColor="text1"/>
                <w:sz w:val="28"/>
                <w:szCs w:val="28"/>
              </w:rPr>
            </w:pPr>
            <w:r w:rsidRPr="00254664">
              <w:rPr>
                <w:color w:val="000000" w:themeColor="text1"/>
                <w:sz w:val="28"/>
                <w:szCs w:val="28"/>
              </w:rPr>
              <w:t>Giao dịch thỏa mãn các điều kiện:</w:t>
            </w:r>
          </w:p>
          <w:p w14:paraId="210CD3E8" w14:textId="77777777" w:rsidR="0015261C" w:rsidRPr="00254664" w:rsidRDefault="0015261C">
            <w:pPr>
              <w:jc w:val="both"/>
              <w:rPr>
                <w:color w:val="000000" w:themeColor="text1"/>
                <w:sz w:val="28"/>
                <w:szCs w:val="28"/>
              </w:rPr>
            </w:pPr>
            <w:r w:rsidRPr="00254664">
              <w:rPr>
                <w:color w:val="000000" w:themeColor="text1"/>
                <w:sz w:val="28"/>
                <w:szCs w:val="28"/>
              </w:rPr>
              <w:t>(i) G ≤ 500 triệu VND.</w:t>
            </w:r>
          </w:p>
          <w:p w14:paraId="042A426D" w14:textId="77777777" w:rsidR="0015261C" w:rsidRPr="00254664" w:rsidRDefault="0015261C">
            <w:pPr>
              <w:jc w:val="both"/>
              <w:rPr>
                <w:color w:val="000000" w:themeColor="text1"/>
                <w:sz w:val="28"/>
                <w:szCs w:val="28"/>
              </w:rPr>
            </w:pPr>
            <w:r w:rsidRPr="00254664">
              <w:rPr>
                <w:color w:val="000000" w:themeColor="text1"/>
                <w:sz w:val="28"/>
                <w:szCs w:val="28"/>
              </w:rPr>
              <w:t>(ii) G + T ≤ 5 tỷ VND.</w:t>
            </w:r>
          </w:p>
        </w:tc>
        <w:tc>
          <w:tcPr>
            <w:tcW w:w="2716" w:type="dxa"/>
          </w:tcPr>
          <w:p w14:paraId="4750077F" w14:textId="0E36D0E2" w:rsidR="009D028A" w:rsidRPr="00254664" w:rsidRDefault="009D028A">
            <w:pPr>
              <w:tabs>
                <w:tab w:val="left" w:pos="360"/>
              </w:tabs>
              <w:jc w:val="both"/>
              <w:rPr>
                <w:color w:val="000000" w:themeColor="text1"/>
                <w:sz w:val="28"/>
                <w:szCs w:val="28"/>
              </w:rPr>
            </w:pPr>
            <w:r w:rsidRPr="00254664">
              <w:rPr>
                <w:color w:val="000000" w:themeColor="text1"/>
                <w:sz w:val="28"/>
                <w:szCs w:val="28"/>
              </w:rPr>
              <w:t>Loại D</w:t>
            </w:r>
            <w:r w:rsidR="00B71BA6" w:rsidRPr="00254664">
              <w:rPr>
                <w:color w:val="000000" w:themeColor="text1"/>
                <w:sz w:val="28"/>
                <w:szCs w:val="28"/>
              </w:rPr>
              <w:t>3</w:t>
            </w:r>
            <w:r w:rsidRPr="00254664">
              <w:rPr>
                <w:color w:val="000000" w:themeColor="text1"/>
                <w:sz w:val="28"/>
                <w:szCs w:val="28"/>
              </w:rPr>
              <w:t>:</w:t>
            </w:r>
          </w:p>
          <w:p w14:paraId="64430C96" w14:textId="37F82FD6" w:rsidR="0015261C" w:rsidRPr="00254664" w:rsidRDefault="0015261C">
            <w:pPr>
              <w:tabs>
                <w:tab w:val="left" w:pos="360"/>
              </w:tabs>
              <w:jc w:val="both"/>
              <w:rPr>
                <w:color w:val="000000" w:themeColor="text1"/>
                <w:sz w:val="28"/>
                <w:szCs w:val="28"/>
              </w:rPr>
            </w:pPr>
            <w:r w:rsidRPr="00254664">
              <w:rPr>
                <w:color w:val="000000" w:themeColor="text1"/>
                <w:sz w:val="28"/>
                <w:szCs w:val="28"/>
              </w:rPr>
              <w:t>Giao dịch thỏa mãn một trong các trường hợp sau:</w:t>
            </w:r>
          </w:p>
          <w:p w14:paraId="7B46D126" w14:textId="77777777" w:rsidR="0015261C" w:rsidRPr="00254664" w:rsidRDefault="0015261C">
            <w:pPr>
              <w:tabs>
                <w:tab w:val="left" w:pos="360"/>
              </w:tabs>
              <w:jc w:val="both"/>
              <w:rPr>
                <w:b/>
                <w:bCs/>
                <w:color w:val="000000" w:themeColor="text1"/>
                <w:sz w:val="28"/>
                <w:szCs w:val="28"/>
              </w:rPr>
            </w:pPr>
            <w:r w:rsidRPr="00254664">
              <w:rPr>
                <w:color w:val="000000" w:themeColor="text1"/>
                <w:sz w:val="28"/>
                <w:szCs w:val="28"/>
              </w:rPr>
              <w:t>1. Trường hợp 1: Giao dịch thỏa mãn các điều kiện:</w:t>
            </w:r>
          </w:p>
          <w:p w14:paraId="66D285E7" w14:textId="77777777" w:rsidR="0015261C" w:rsidRPr="00254664" w:rsidRDefault="0015261C">
            <w:pPr>
              <w:jc w:val="both"/>
              <w:rPr>
                <w:color w:val="000000" w:themeColor="text1"/>
                <w:sz w:val="28"/>
                <w:szCs w:val="28"/>
              </w:rPr>
            </w:pPr>
            <w:r w:rsidRPr="00254664">
              <w:rPr>
                <w:color w:val="000000" w:themeColor="text1"/>
                <w:sz w:val="28"/>
                <w:szCs w:val="28"/>
              </w:rPr>
              <w:t>(i) G ≤ 500 triệu VND.</w:t>
            </w:r>
          </w:p>
          <w:p w14:paraId="3567ECB9" w14:textId="77777777" w:rsidR="0015261C" w:rsidRPr="00254664" w:rsidRDefault="0015261C">
            <w:pPr>
              <w:jc w:val="both"/>
              <w:rPr>
                <w:color w:val="000000" w:themeColor="text1"/>
                <w:sz w:val="28"/>
                <w:szCs w:val="28"/>
              </w:rPr>
            </w:pPr>
            <w:r w:rsidRPr="00254664">
              <w:rPr>
                <w:color w:val="000000" w:themeColor="text1"/>
                <w:sz w:val="28"/>
                <w:szCs w:val="28"/>
              </w:rPr>
              <w:t>(ii) G + T &gt; 5 tỷ VND.</w:t>
            </w:r>
          </w:p>
          <w:p w14:paraId="6EF14E12" w14:textId="77777777" w:rsidR="0015261C" w:rsidRPr="00254664" w:rsidRDefault="0015261C">
            <w:pPr>
              <w:tabs>
                <w:tab w:val="left" w:pos="360"/>
              </w:tabs>
              <w:jc w:val="both"/>
              <w:rPr>
                <w:b/>
                <w:bCs/>
                <w:color w:val="000000" w:themeColor="text1"/>
                <w:sz w:val="28"/>
                <w:szCs w:val="28"/>
              </w:rPr>
            </w:pPr>
            <w:r w:rsidRPr="00254664">
              <w:rPr>
                <w:color w:val="000000" w:themeColor="text1"/>
                <w:sz w:val="28"/>
                <w:szCs w:val="28"/>
              </w:rPr>
              <w:t>2. Trường hợp 2: Giao dịch thỏa mãn điều kiện:</w:t>
            </w:r>
          </w:p>
          <w:p w14:paraId="3A4CF2B7" w14:textId="77777777" w:rsidR="0015261C" w:rsidRPr="00254664" w:rsidRDefault="0015261C">
            <w:pPr>
              <w:tabs>
                <w:tab w:val="left" w:pos="360"/>
              </w:tabs>
              <w:jc w:val="both"/>
              <w:rPr>
                <w:color w:val="000000" w:themeColor="text1"/>
                <w:sz w:val="28"/>
                <w:szCs w:val="28"/>
              </w:rPr>
            </w:pPr>
            <w:r w:rsidRPr="00254664">
              <w:rPr>
                <w:color w:val="000000" w:themeColor="text1"/>
                <w:sz w:val="28"/>
                <w:szCs w:val="28"/>
              </w:rPr>
              <w:t>G &gt; 500 triệu VND.</w:t>
            </w:r>
          </w:p>
        </w:tc>
      </w:tr>
    </w:tbl>
    <w:p w14:paraId="12ABF413" w14:textId="77777777" w:rsidR="0015261C" w:rsidRPr="00254664" w:rsidRDefault="0015261C" w:rsidP="0015261C">
      <w:pPr>
        <w:jc w:val="both"/>
        <w:rPr>
          <w:color w:val="000000" w:themeColor="text1"/>
          <w:sz w:val="28"/>
          <w:szCs w:val="28"/>
        </w:rPr>
      </w:pPr>
    </w:p>
    <w:p w14:paraId="69BF2596" w14:textId="77777777" w:rsidR="0015261C" w:rsidRPr="00254664" w:rsidRDefault="0015261C" w:rsidP="0015261C">
      <w:pPr>
        <w:ind w:left="284"/>
        <w:rPr>
          <w:b/>
          <w:i/>
          <w:color w:val="000000" w:themeColor="text1"/>
          <w:sz w:val="28"/>
          <w:szCs w:val="28"/>
          <w:u w:val="single"/>
        </w:rPr>
      </w:pPr>
      <w:r w:rsidRPr="00254664">
        <w:rPr>
          <w:b/>
          <w:i/>
          <w:color w:val="000000" w:themeColor="text1"/>
          <w:sz w:val="28"/>
          <w:szCs w:val="28"/>
          <w:u w:val="single"/>
        </w:rPr>
        <w:t>Ghi chú:</w:t>
      </w:r>
    </w:p>
    <w:p w14:paraId="6511DD88" w14:textId="77777777" w:rsidR="0015261C" w:rsidRPr="00254664" w:rsidRDefault="0015261C" w:rsidP="0015261C">
      <w:pPr>
        <w:tabs>
          <w:tab w:val="left" w:pos="360"/>
        </w:tabs>
        <w:spacing w:before="120" w:after="120"/>
        <w:ind w:left="284"/>
        <w:jc w:val="both"/>
        <w:rPr>
          <w:color w:val="000000" w:themeColor="text1"/>
          <w:sz w:val="28"/>
          <w:szCs w:val="28"/>
        </w:rPr>
      </w:pPr>
      <w:r w:rsidRPr="00254664">
        <w:rPr>
          <w:color w:val="000000" w:themeColor="text1"/>
          <w:sz w:val="28"/>
          <w:szCs w:val="28"/>
        </w:rPr>
        <w:t>G: Giá trị của giao dịch.</w:t>
      </w:r>
    </w:p>
    <w:p w14:paraId="796C95C6" w14:textId="53162AD9" w:rsidR="0015261C" w:rsidRPr="00254664" w:rsidRDefault="0015261C" w:rsidP="0015261C">
      <w:pPr>
        <w:spacing w:before="120" w:after="120"/>
        <w:ind w:left="284"/>
        <w:jc w:val="both"/>
        <w:rPr>
          <w:color w:val="000000" w:themeColor="text1"/>
          <w:sz w:val="28"/>
          <w:szCs w:val="28"/>
        </w:rPr>
      </w:pPr>
      <w:r w:rsidRPr="00254664">
        <w:rPr>
          <w:color w:val="000000" w:themeColor="text1"/>
          <w:sz w:val="28"/>
          <w:szCs w:val="28"/>
        </w:rPr>
        <w:t>T</w:t>
      </w:r>
      <w:r w:rsidRPr="00254664">
        <w:rPr>
          <w:color w:val="000000" w:themeColor="text1"/>
          <w:sz w:val="28"/>
          <w:szCs w:val="28"/>
          <w:vertAlign w:val="subscript"/>
        </w:rPr>
        <w:t xml:space="preserve">ksth: </w:t>
      </w:r>
      <w:r w:rsidRPr="00254664">
        <w:rPr>
          <w:color w:val="000000" w:themeColor="text1"/>
          <w:sz w:val="28"/>
          <w:szCs w:val="28"/>
        </w:rPr>
        <w:t>Tổng giá trị các giao dịch loại A</w:t>
      </w:r>
      <w:r w:rsidR="00720407" w:rsidRPr="00254664">
        <w:rPr>
          <w:color w:val="000000" w:themeColor="text1"/>
          <w:sz w:val="28"/>
          <w:szCs w:val="28"/>
        </w:rPr>
        <w:t>,</w:t>
      </w:r>
      <w:r w:rsidRPr="00254664">
        <w:rPr>
          <w:color w:val="000000" w:themeColor="text1"/>
          <w:sz w:val="28"/>
          <w:szCs w:val="28"/>
        </w:rPr>
        <w:t xml:space="preserve"> loại B</w:t>
      </w:r>
      <w:r w:rsidR="00720407" w:rsidRPr="00254664">
        <w:rPr>
          <w:color w:val="000000" w:themeColor="text1"/>
          <w:sz w:val="28"/>
          <w:szCs w:val="28"/>
        </w:rPr>
        <w:t xml:space="preserve"> và loại C2 (đối với khách hàng tổ chức mới)</w:t>
      </w:r>
      <w:r w:rsidRPr="00254664">
        <w:rPr>
          <w:color w:val="000000" w:themeColor="text1"/>
          <w:sz w:val="28"/>
          <w:szCs w:val="28"/>
        </w:rPr>
        <w:t xml:space="preserve"> của từng nhóm loại hình giao dịch đã thực hiện của một tài khoản thanh toán hoặc một thẻ</w:t>
      </w:r>
      <w:r w:rsidR="005B3E36" w:rsidRPr="00254664">
        <w:rPr>
          <w:color w:val="000000" w:themeColor="text1"/>
          <w:sz w:val="28"/>
          <w:szCs w:val="28"/>
        </w:rPr>
        <w:t xml:space="preserve"> </w:t>
      </w:r>
      <w:r w:rsidR="005B3E36" w:rsidRPr="00254664">
        <w:rPr>
          <w:i/>
          <w:iCs/>
          <w:color w:val="000000" w:themeColor="text1"/>
          <w:sz w:val="28"/>
          <w:szCs w:val="28"/>
        </w:rPr>
        <w:t xml:space="preserve">(bao gồm </w:t>
      </w:r>
      <w:r w:rsidR="001653F2" w:rsidRPr="00254664">
        <w:rPr>
          <w:i/>
          <w:iCs/>
          <w:color w:val="000000" w:themeColor="text1"/>
          <w:sz w:val="28"/>
          <w:szCs w:val="28"/>
        </w:rPr>
        <w:t xml:space="preserve">cả </w:t>
      </w:r>
      <w:r w:rsidR="005B3E36" w:rsidRPr="00254664">
        <w:rPr>
          <w:i/>
          <w:iCs/>
          <w:color w:val="000000" w:themeColor="text1"/>
          <w:sz w:val="28"/>
          <w:szCs w:val="28"/>
        </w:rPr>
        <w:t>giao dịch chuyển tiền vào Ví điện tử</w:t>
      </w:r>
      <w:r w:rsidR="00DE0448" w:rsidRPr="00254664">
        <w:rPr>
          <w:i/>
          <w:iCs/>
          <w:color w:val="000000" w:themeColor="text1"/>
          <w:sz w:val="28"/>
          <w:szCs w:val="28"/>
        </w:rPr>
        <w:t xml:space="preserve"> từ tài khoản </w:t>
      </w:r>
      <w:r w:rsidR="008105FD" w:rsidRPr="00254664">
        <w:rPr>
          <w:i/>
          <w:iCs/>
          <w:color w:val="000000" w:themeColor="text1"/>
          <w:sz w:val="28"/>
          <w:szCs w:val="28"/>
        </w:rPr>
        <w:t xml:space="preserve">thanh toán hoặc </w:t>
      </w:r>
      <w:r w:rsidR="00DE0448" w:rsidRPr="00254664">
        <w:rPr>
          <w:i/>
          <w:iCs/>
          <w:color w:val="000000" w:themeColor="text1"/>
          <w:sz w:val="28"/>
          <w:szCs w:val="28"/>
        </w:rPr>
        <w:t xml:space="preserve">thẻ </w:t>
      </w:r>
      <w:r w:rsidR="008105FD" w:rsidRPr="00254664">
        <w:rPr>
          <w:i/>
          <w:iCs/>
          <w:color w:val="000000" w:themeColor="text1"/>
          <w:sz w:val="28"/>
          <w:szCs w:val="28"/>
        </w:rPr>
        <w:t xml:space="preserve">của chủ Ví điện tử tại ngân hàng </w:t>
      </w:r>
      <w:r w:rsidR="00DE0448" w:rsidRPr="00254664">
        <w:rPr>
          <w:i/>
          <w:iCs/>
          <w:color w:val="000000" w:themeColor="text1"/>
          <w:sz w:val="28"/>
          <w:szCs w:val="28"/>
        </w:rPr>
        <w:t>liên kết khi thực hiện trên ứng dụng Ví điện tử</w:t>
      </w:r>
      <w:r w:rsidR="005B3E36" w:rsidRPr="00254664">
        <w:rPr>
          <w:color w:val="000000" w:themeColor="text1"/>
          <w:sz w:val="28"/>
          <w:szCs w:val="28"/>
        </w:rPr>
        <w:t>)</w:t>
      </w:r>
      <w:r w:rsidRPr="00254664">
        <w:rPr>
          <w:color w:val="000000" w:themeColor="text1"/>
          <w:sz w:val="28"/>
          <w:szCs w:val="28"/>
        </w:rPr>
        <w:t xml:space="preserve"> hoặc một ví điện tử</w:t>
      </w:r>
      <w:r w:rsidR="009F6F2B" w:rsidRPr="00254664">
        <w:rPr>
          <w:color w:val="000000" w:themeColor="text1"/>
          <w:sz w:val="28"/>
          <w:szCs w:val="28"/>
        </w:rPr>
        <w:t xml:space="preserve"> (</w:t>
      </w:r>
      <w:r w:rsidR="00DE0448" w:rsidRPr="00254664">
        <w:rPr>
          <w:i/>
          <w:iCs/>
          <w:color w:val="000000" w:themeColor="text1"/>
          <w:sz w:val="28"/>
          <w:szCs w:val="28"/>
        </w:rPr>
        <w:t xml:space="preserve">không bao gồm giao dịch chuyển tiền vào chính Ví điện tử đó từ tài khoản </w:t>
      </w:r>
      <w:r w:rsidR="008105FD" w:rsidRPr="00254664">
        <w:rPr>
          <w:i/>
          <w:iCs/>
          <w:color w:val="000000" w:themeColor="text1"/>
          <w:sz w:val="28"/>
          <w:szCs w:val="28"/>
        </w:rPr>
        <w:t xml:space="preserve">thanh toán hoặc </w:t>
      </w:r>
      <w:r w:rsidR="00DE0448" w:rsidRPr="00254664">
        <w:rPr>
          <w:i/>
          <w:iCs/>
          <w:color w:val="000000" w:themeColor="text1"/>
          <w:sz w:val="28"/>
          <w:szCs w:val="28"/>
        </w:rPr>
        <w:t>thẻ</w:t>
      </w:r>
      <w:r w:rsidR="008105FD" w:rsidRPr="00254664">
        <w:rPr>
          <w:i/>
          <w:iCs/>
          <w:color w:val="000000" w:themeColor="text1"/>
          <w:sz w:val="28"/>
          <w:szCs w:val="28"/>
        </w:rPr>
        <w:t xml:space="preserve"> của chủ Ví điện tử tại ngân hàng</w:t>
      </w:r>
      <w:r w:rsidR="00DE0448" w:rsidRPr="00254664">
        <w:rPr>
          <w:i/>
          <w:iCs/>
          <w:color w:val="000000" w:themeColor="text1"/>
          <w:sz w:val="28"/>
          <w:szCs w:val="28"/>
        </w:rPr>
        <w:t xml:space="preserve"> liên kết khi thực </w:t>
      </w:r>
      <w:r w:rsidR="00DE0448" w:rsidRPr="00254664">
        <w:rPr>
          <w:i/>
          <w:iCs/>
          <w:color w:val="000000" w:themeColor="text1"/>
          <w:sz w:val="28"/>
          <w:szCs w:val="28"/>
        </w:rPr>
        <w:lastRenderedPageBreak/>
        <w:t>hiện trên ứng dụng Ví điện tử</w:t>
      </w:r>
      <w:r w:rsidR="009F6F2B" w:rsidRPr="00254664">
        <w:rPr>
          <w:color w:val="000000" w:themeColor="text1"/>
          <w:sz w:val="28"/>
          <w:szCs w:val="28"/>
        </w:rPr>
        <w:t>) hoặc một</w:t>
      </w:r>
      <w:r w:rsidR="007758B8" w:rsidRPr="00254664">
        <w:rPr>
          <w:color w:val="000000" w:themeColor="text1"/>
          <w:sz w:val="28"/>
          <w:szCs w:val="28"/>
        </w:rPr>
        <w:t xml:space="preserve"> tài khoản Tiền di động</w:t>
      </w:r>
      <w:r w:rsidRPr="00254664">
        <w:rPr>
          <w:color w:val="000000" w:themeColor="text1"/>
          <w:sz w:val="28"/>
          <w:szCs w:val="28"/>
        </w:rPr>
        <w:t xml:space="preserve"> của khách hàng tại một tổ chức cung ứng dịch vụ thanh toán hoặc tổ chức cung ứng dịch vụ trung gian thanh toán</w:t>
      </w:r>
      <w:r w:rsidR="007758B8" w:rsidRPr="00254664">
        <w:rPr>
          <w:color w:val="000000" w:themeColor="text1"/>
          <w:sz w:val="28"/>
          <w:szCs w:val="28"/>
        </w:rPr>
        <w:t xml:space="preserve"> hoặc tổ chức cung ứng dịch vụ Tiền di động</w:t>
      </w:r>
      <w:r w:rsidRPr="00254664">
        <w:rPr>
          <w:color w:val="000000" w:themeColor="text1"/>
          <w:sz w:val="28"/>
          <w:szCs w:val="28"/>
        </w:rPr>
        <w:t xml:space="preserve">, không bao gồm các giao dịch chủ động trích Nợ tài khoản thanh toán, chủ động trích Nợ ví điện tử, </w:t>
      </w:r>
      <w:r w:rsidR="00083543" w:rsidRPr="00254664">
        <w:rPr>
          <w:color w:val="000000" w:themeColor="text1"/>
          <w:sz w:val="28"/>
          <w:szCs w:val="28"/>
        </w:rPr>
        <w:t xml:space="preserve">chủ động trích Nợ tài khoản Tiền di động, </w:t>
      </w:r>
      <w:r w:rsidRPr="00254664">
        <w:rPr>
          <w:color w:val="000000" w:themeColor="text1"/>
          <w:sz w:val="28"/>
          <w:szCs w:val="28"/>
        </w:rPr>
        <w:t>chủ động thanh toán từ thẻ. T</w:t>
      </w:r>
      <w:r w:rsidRPr="00254664">
        <w:rPr>
          <w:color w:val="000000" w:themeColor="text1"/>
          <w:sz w:val="28"/>
          <w:szCs w:val="28"/>
          <w:vertAlign w:val="subscript"/>
        </w:rPr>
        <w:t>ksth</w:t>
      </w:r>
      <w:r w:rsidRPr="00254664">
        <w:rPr>
          <w:color w:val="000000" w:themeColor="text1"/>
          <w:sz w:val="28"/>
          <w:szCs w:val="28"/>
        </w:rPr>
        <w:t xml:space="preserve"> được tính giá trị bằng 0 tại thời điểm đầu ngày hoặc ngay sau khi khách hàng có phát sinh giao dịch trong ngày sử dụng hình thức xác nhận cho giao dịch loại C hoặc loại D</w:t>
      </w:r>
      <w:r w:rsidR="0027745E" w:rsidRPr="00254664">
        <w:rPr>
          <w:color w:val="000000" w:themeColor="text1"/>
          <w:sz w:val="28"/>
          <w:szCs w:val="28"/>
        </w:rPr>
        <w:t xml:space="preserve"> (đối với khách hàng cá nhân) hoặc giao dịch loại C1 hoặc D1 (đối với khách hàng tổ chức</w:t>
      </w:r>
      <w:r w:rsidR="00720407" w:rsidRPr="00254664">
        <w:rPr>
          <w:color w:val="000000" w:themeColor="text1"/>
          <w:sz w:val="28"/>
          <w:szCs w:val="28"/>
        </w:rPr>
        <w:t xml:space="preserve"> mới</w:t>
      </w:r>
      <w:r w:rsidR="0027745E" w:rsidRPr="00254664">
        <w:rPr>
          <w:color w:val="000000" w:themeColor="text1"/>
          <w:sz w:val="28"/>
          <w:szCs w:val="28"/>
        </w:rPr>
        <w:t>)</w:t>
      </w:r>
      <w:r w:rsidRPr="00254664">
        <w:rPr>
          <w:color w:val="000000" w:themeColor="text1"/>
          <w:sz w:val="28"/>
          <w:szCs w:val="28"/>
        </w:rPr>
        <w:t xml:space="preserve">. </w:t>
      </w:r>
    </w:p>
    <w:p w14:paraId="55BAD84C" w14:textId="7E949577" w:rsidR="0015261C" w:rsidRPr="00254664" w:rsidRDefault="0015261C" w:rsidP="0015261C">
      <w:pPr>
        <w:spacing w:before="120" w:after="120"/>
        <w:ind w:left="284"/>
        <w:jc w:val="both"/>
        <w:rPr>
          <w:color w:val="000000" w:themeColor="text1"/>
          <w:sz w:val="28"/>
          <w:szCs w:val="28"/>
        </w:rPr>
      </w:pPr>
      <w:r w:rsidRPr="00254664">
        <w:rPr>
          <w:color w:val="000000" w:themeColor="text1"/>
          <w:sz w:val="28"/>
          <w:szCs w:val="28"/>
        </w:rPr>
        <w:t>T: Tổng giá trị các giao dịch của từng nhóm loại hình giao dịch đã thực hiện trong ngày (</w:t>
      </w:r>
      <w:r w:rsidRPr="00254664">
        <w:rPr>
          <w:i/>
          <w:iCs/>
          <w:color w:val="000000" w:themeColor="text1"/>
          <w:sz w:val="28"/>
          <w:szCs w:val="28"/>
        </w:rPr>
        <w:t xml:space="preserve">của một tài khoản thanh toán hoặc một thẻ </w:t>
      </w:r>
      <w:r w:rsidR="00B30787" w:rsidRPr="00254664">
        <w:rPr>
          <w:i/>
          <w:iCs/>
          <w:color w:val="000000" w:themeColor="text1"/>
          <w:sz w:val="28"/>
          <w:szCs w:val="28"/>
        </w:rPr>
        <w:t xml:space="preserve">(bao gồm cả giao dịch chuyển tiền vào Ví điện tử từ tài khoản </w:t>
      </w:r>
      <w:r w:rsidR="008105FD" w:rsidRPr="00254664">
        <w:rPr>
          <w:i/>
          <w:iCs/>
          <w:color w:val="000000" w:themeColor="text1"/>
          <w:sz w:val="28"/>
          <w:szCs w:val="28"/>
        </w:rPr>
        <w:t xml:space="preserve">thanh toán hoặc </w:t>
      </w:r>
      <w:r w:rsidR="00B30787" w:rsidRPr="00254664">
        <w:rPr>
          <w:i/>
          <w:iCs/>
          <w:color w:val="000000" w:themeColor="text1"/>
          <w:sz w:val="28"/>
          <w:szCs w:val="28"/>
        </w:rPr>
        <w:t xml:space="preserve">thẻ </w:t>
      </w:r>
      <w:r w:rsidR="008105FD" w:rsidRPr="00254664">
        <w:rPr>
          <w:i/>
          <w:iCs/>
          <w:color w:val="000000" w:themeColor="text1"/>
          <w:sz w:val="28"/>
          <w:szCs w:val="28"/>
        </w:rPr>
        <w:t xml:space="preserve">của chủ Ví điện tử tại ngân hàng </w:t>
      </w:r>
      <w:r w:rsidR="00B30787" w:rsidRPr="00254664">
        <w:rPr>
          <w:i/>
          <w:iCs/>
          <w:color w:val="000000" w:themeColor="text1"/>
          <w:sz w:val="28"/>
          <w:szCs w:val="28"/>
        </w:rPr>
        <w:t>liên kết khi thực hiện trên ứng dụng Ví điện tử</w:t>
      </w:r>
      <w:r w:rsidR="00B30787" w:rsidRPr="00254664">
        <w:rPr>
          <w:color w:val="000000" w:themeColor="text1"/>
          <w:sz w:val="28"/>
          <w:szCs w:val="28"/>
        </w:rPr>
        <w:t xml:space="preserve">) </w:t>
      </w:r>
      <w:r w:rsidRPr="00254664">
        <w:rPr>
          <w:i/>
          <w:iCs/>
          <w:color w:val="000000" w:themeColor="text1"/>
          <w:sz w:val="28"/>
          <w:szCs w:val="28"/>
        </w:rPr>
        <w:t xml:space="preserve">hoặc một </w:t>
      </w:r>
      <w:r w:rsidR="00B30787" w:rsidRPr="00254664">
        <w:rPr>
          <w:i/>
          <w:iCs/>
          <w:color w:val="000000" w:themeColor="text1"/>
          <w:sz w:val="28"/>
          <w:szCs w:val="28"/>
        </w:rPr>
        <w:t>V</w:t>
      </w:r>
      <w:r w:rsidRPr="00254664">
        <w:rPr>
          <w:i/>
          <w:iCs/>
          <w:color w:val="000000" w:themeColor="text1"/>
          <w:sz w:val="28"/>
          <w:szCs w:val="28"/>
        </w:rPr>
        <w:t>í điện tử</w:t>
      </w:r>
      <w:r w:rsidR="005120F5" w:rsidRPr="00254664">
        <w:rPr>
          <w:i/>
          <w:iCs/>
          <w:color w:val="000000" w:themeColor="text1"/>
          <w:sz w:val="28"/>
          <w:szCs w:val="28"/>
        </w:rPr>
        <w:t xml:space="preserve"> </w:t>
      </w:r>
      <w:r w:rsidRPr="00254664">
        <w:rPr>
          <w:i/>
          <w:iCs/>
          <w:color w:val="000000" w:themeColor="text1"/>
          <w:sz w:val="28"/>
          <w:szCs w:val="28"/>
        </w:rPr>
        <w:t>(</w:t>
      </w:r>
      <w:r w:rsidR="00B30787" w:rsidRPr="00254664">
        <w:rPr>
          <w:i/>
          <w:iCs/>
          <w:color w:val="000000" w:themeColor="text1"/>
          <w:sz w:val="28"/>
          <w:szCs w:val="28"/>
        </w:rPr>
        <w:t xml:space="preserve">không bao gồm giao dịch chuyển tiền vào chính Ví điện tử đó từ tài khoản </w:t>
      </w:r>
      <w:r w:rsidR="008105FD" w:rsidRPr="00254664">
        <w:rPr>
          <w:i/>
          <w:iCs/>
          <w:color w:val="000000" w:themeColor="text1"/>
          <w:sz w:val="28"/>
          <w:szCs w:val="28"/>
        </w:rPr>
        <w:t xml:space="preserve">thanh toán hoặc </w:t>
      </w:r>
      <w:r w:rsidR="00B30787" w:rsidRPr="00254664">
        <w:rPr>
          <w:i/>
          <w:iCs/>
          <w:color w:val="000000" w:themeColor="text1"/>
          <w:sz w:val="28"/>
          <w:szCs w:val="28"/>
        </w:rPr>
        <w:t xml:space="preserve">thẻ </w:t>
      </w:r>
      <w:r w:rsidR="008105FD" w:rsidRPr="00254664">
        <w:rPr>
          <w:i/>
          <w:iCs/>
          <w:color w:val="000000" w:themeColor="text1"/>
          <w:sz w:val="28"/>
          <w:szCs w:val="28"/>
        </w:rPr>
        <w:t xml:space="preserve">của chủ Ví điện tử tại ngân hàng </w:t>
      </w:r>
      <w:r w:rsidR="00B30787" w:rsidRPr="00254664">
        <w:rPr>
          <w:i/>
          <w:iCs/>
          <w:color w:val="000000" w:themeColor="text1"/>
          <w:sz w:val="28"/>
          <w:szCs w:val="28"/>
        </w:rPr>
        <w:t>liên kết khi thực hiện trên ứng dụng Ví điện tử</w:t>
      </w:r>
      <w:r w:rsidR="008105FD" w:rsidRPr="00254664">
        <w:rPr>
          <w:i/>
          <w:iCs/>
          <w:color w:val="000000" w:themeColor="text1"/>
          <w:sz w:val="28"/>
          <w:szCs w:val="28"/>
        </w:rPr>
        <w:t>)</w:t>
      </w:r>
      <w:r w:rsidR="00B30787" w:rsidRPr="00254664">
        <w:rPr>
          <w:color w:val="000000" w:themeColor="text1"/>
          <w:sz w:val="28"/>
          <w:szCs w:val="28"/>
        </w:rPr>
        <w:t xml:space="preserve"> </w:t>
      </w:r>
      <w:r w:rsidR="00B30787" w:rsidRPr="00254664">
        <w:rPr>
          <w:i/>
          <w:iCs/>
          <w:color w:val="000000" w:themeColor="text1"/>
          <w:sz w:val="28"/>
          <w:szCs w:val="28"/>
        </w:rPr>
        <w:t>hoặc một tài khoản Tiền di động</w:t>
      </w:r>
      <w:r w:rsidR="005120F5" w:rsidRPr="00254664">
        <w:rPr>
          <w:i/>
          <w:color w:val="000000" w:themeColor="text1"/>
          <w:sz w:val="28"/>
          <w:szCs w:val="28"/>
        </w:rPr>
        <w:t>)</w:t>
      </w:r>
      <w:r w:rsidRPr="00254664">
        <w:rPr>
          <w:color w:val="000000" w:themeColor="text1"/>
          <w:sz w:val="28"/>
          <w:szCs w:val="28"/>
        </w:rPr>
        <w:t xml:space="preserve"> của khách hàng tại một tổ chức cung ứng dịch vụ thanh toán hoặc tổ chức cung ứng dịch vụ trung gian thanh toán</w:t>
      </w:r>
      <w:r w:rsidR="007758B8" w:rsidRPr="00254664">
        <w:rPr>
          <w:color w:val="000000" w:themeColor="text1"/>
          <w:sz w:val="28"/>
          <w:szCs w:val="28"/>
        </w:rPr>
        <w:t xml:space="preserve"> hoặc tổ chức cung ứng dịch vụ Tiền di động</w:t>
      </w:r>
      <w:r w:rsidRPr="00254664">
        <w:rPr>
          <w:color w:val="000000" w:themeColor="text1"/>
          <w:sz w:val="28"/>
          <w:szCs w:val="28"/>
        </w:rPr>
        <w:t xml:space="preserve">), không bao gồm các giao dịch chủ động trích Nợ tài khoản thanh toán, chủ động trích Nợ ví điện tử, </w:t>
      </w:r>
      <w:r w:rsidR="005120F5" w:rsidRPr="00254664">
        <w:rPr>
          <w:color w:val="000000" w:themeColor="text1"/>
          <w:sz w:val="28"/>
          <w:szCs w:val="28"/>
        </w:rPr>
        <w:t xml:space="preserve">chủ động trích Nợ tài khoản Tiền di động, </w:t>
      </w:r>
      <w:r w:rsidRPr="00254664">
        <w:rPr>
          <w:color w:val="000000" w:themeColor="text1"/>
          <w:sz w:val="28"/>
          <w:szCs w:val="28"/>
        </w:rPr>
        <w:t>chủ động thanh toán từ thẻ.</w:t>
      </w:r>
    </w:p>
    <w:p w14:paraId="7C08AFC0" w14:textId="1F74448B" w:rsidR="0015261C" w:rsidRPr="00254664" w:rsidRDefault="0015261C" w:rsidP="0015261C">
      <w:pPr>
        <w:spacing w:before="120" w:after="120"/>
        <w:ind w:left="284"/>
        <w:jc w:val="both"/>
        <w:rPr>
          <w:color w:val="000000" w:themeColor="text1"/>
          <w:sz w:val="28"/>
          <w:szCs w:val="28"/>
        </w:rPr>
      </w:pPr>
      <w:r w:rsidRPr="00254664">
        <w:rPr>
          <w:color w:val="000000" w:themeColor="text1"/>
          <w:sz w:val="28"/>
          <w:szCs w:val="28"/>
        </w:rPr>
        <w:t xml:space="preserve">(1) Đối với giao dịch </w:t>
      </w:r>
      <w:r w:rsidR="00B30787" w:rsidRPr="00254664">
        <w:rPr>
          <w:color w:val="000000" w:themeColor="text1"/>
          <w:sz w:val="28"/>
          <w:szCs w:val="28"/>
        </w:rPr>
        <w:t>chuyển</w:t>
      </w:r>
      <w:r w:rsidRPr="00254664">
        <w:rPr>
          <w:color w:val="000000" w:themeColor="text1"/>
          <w:sz w:val="28"/>
          <w:szCs w:val="28"/>
        </w:rPr>
        <w:t xml:space="preserve"> tiền vào Ví điện tử</w:t>
      </w:r>
      <w:r w:rsidR="00B30787" w:rsidRPr="00254664">
        <w:rPr>
          <w:color w:val="000000" w:themeColor="text1"/>
          <w:sz w:val="28"/>
          <w:szCs w:val="28"/>
        </w:rPr>
        <w:t xml:space="preserve"> </w:t>
      </w:r>
      <w:r w:rsidRPr="00254664">
        <w:rPr>
          <w:color w:val="000000" w:themeColor="text1"/>
          <w:sz w:val="28"/>
          <w:szCs w:val="28"/>
        </w:rPr>
        <w:t xml:space="preserve">từ tài khoản </w:t>
      </w:r>
      <w:r w:rsidR="008105FD" w:rsidRPr="00254664">
        <w:rPr>
          <w:color w:val="000000" w:themeColor="text1"/>
          <w:sz w:val="28"/>
          <w:szCs w:val="28"/>
        </w:rPr>
        <w:t>thanh toán/</w:t>
      </w:r>
      <w:r w:rsidR="00B30787" w:rsidRPr="00254664">
        <w:rPr>
          <w:color w:val="000000" w:themeColor="text1"/>
          <w:sz w:val="28"/>
          <w:szCs w:val="28"/>
        </w:rPr>
        <w:t xml:space="preserve"> thẻ</w:t>
      </w:r>
      <w:r w:rsidRPr="00254664">
        <w:rPr>
          <w:color w:val="000000" w:themeColor="text1"/>
          <w:sz w:val="28"/>
          <w:szCs w:val="28"/>
        </w:rPr>
        <w:t xml:space="preserve"> của chủ ví điện tử tại ngân hàng liên kết, việc phân loại giao dịch căn cứ theo tài khoản thanh toán</w:t>
      </w:r>
      <w:r w:rsidR="00B30787" w:rsidRPr="00254664">
        <w:rPr>
          <w:color w:val="000000" w:themeColor="text1"/>
          <w:sz w:val="28"/>
          <w:szCs w:val="28"/>
        </w:rPr>
        <w:t>, thẻ</w:t>
      </w:r>
      <w:r w:rsidRPr="00254664">
        <w:rPr>
          <w:color w:val="000000" w:themeColor="text1"/>
          <w:sz w:val="28"/>
          <w:szCs w:val="28"/>
        </w:rPr>
        <w:t xml:space="preserve"> liên kết với Ví điện tử.</w:t>
      </w:r>
    </w:p>
    <w:p w14:paraId="744B5846" w14:textId="77777777" w:rsidR="0015261C" w:rsidRPr="00254664" w:rsidRDefault="0015261C" w:rsidP="0015261C">
      <w:pPr>
        <w:spacing w:before="120" w:after="120"/>
        <w:ind w:left="284"/>
        <w:jc w:val="both"/>
        <w:rPr>
          <w:color w:val="000000" w:themeColor="text1"/>
          <w:sz w:val="28"/>
          <w:szCs w:val="28"/>
        </w:rPr>
      </w:pPr>
      <w:r w:rsidRPr="00254664">
        <w:rPr>
          <w:color w:val="000000" w:themeColor="text1"/>
          <w:sz w:val="28"/>
          <w:szCs w:val="28"/>
        </w:rPr>
        <w:t>(2) Hạn mức quy đổi theo tỷ giá tại thời điểm thực hiện giao dịch.</w:t>
      </w:r>
    </w:p>
    <w:p w14:paraId="07418F42" w14:textId="7B5BA0F1" w:rsidR="0015261C" w:rsidRPr="00254664" w:rsidRDefault="0015261C" w:rsidP="007758B8">
      <w:pPr>
        <w:spacing w:before="120" w:after="120"/>
        <w:ind w:left="284"/>
        <w:jc w:val="both"/>
        <w:rPr>
          <w:color w:val="000000" w:themeColor="text1"/>
          <w:sz w:val="28"/>
          <w:szCs w:val="28"/>
        </w:rPr>
      </w:pPr>
      <w:r w:rsidRPr="00254664">
        <w:rPr>
          <w:color w:val="000000" w:themeColor="text1"/>
          <w:sz w:val="28"/>
          <w:szCs w:val="28"/>
        </w:rPr>
        <w:t>(3) Trường hợp khách hàng là hộ kinh doanh hoặc doanh nghiệp siêu nhỏ áp dụng chế độ kế toán đơn giản, việc phân loại giao dịch tương tự khách hàng cá nhân.</w:t>
      </w:r>
    </w:p>
    <w:p w14:paraId="79217A31" w14:textId="77777777" w:rsidR="0015261C" w:rsidRPr="00254664" w:rsidRDefault="0015261C" w:rsidP="0015261C">
      <w:pPr>
        <w:spacing w:before="120" w:after="120"/>
        <w:ind w:left="284"/>
        <w:jc w:val="both"/>
        <w:rPr>
          <w:color w:val="000000" w:themeColor="text1"/>
          <w:sz w:val="28"/>
          <w:szCs w:val="28"/>
        </w:rPr>
      </w:pPr>
    </w:p>
    <w:bookmarkEnd w:id="11"/>
    <w:p w14:paraId="4F846AFD" w14:textId="77777777" w:rsidR="0015261C" w:rsidRPr="00254664" w:rsidRDefault="0015261C" w:rsidP="00BF4BC7">
      <w:pPr>
        <w:pStyle w:val="Heading1"/>
        <w:rPr>
          <w:color w:val="000000" w:themeColor="text1"/>
        </w:rPr>
        <w:sectPr w:rsidR="0015261C" w:rsidRPr="00254664" w:rsidSect="00285F9D">
          <w:pgSz w:w="16840" w:h="11907" w:orient="landscape" w:code="9"/>
          <w:pgMar w:top="1701" w:right="1134" w:bottom="1134" w:left="1134" w:header="709" w:footer="0" w:gutter="0"/>
          <w:pgNumType w:start="1"/>
          <w:cols w:space="720"/>
          <w:titlePg/>
          <w:docGrid w:linePitch="381"/>
        </w:sectPr>
      </w:pPr>
    </w:p>
    <w:p w14:paraId="5C9DBC1A" w14:textId="77777777" w:rsidR="00720680" w:rsidRPr="00254664" w:rsidRDefault="00720680" w:rsidP="0047001C">
      <w:pPr>
        <w:pStyle w:val="Heading1"/>
        <w:ind w:firstLine="0"/>
        <w:jc w:val="center"/>
        <w:rPr>
          <w:color w:val="000000" w:themeColor="text1"/>
        </w:rPr>
      </w:pPr>
      <w:r w:rsidRPr="00254664">
        <w:rPr>
          <w:color w:val="000000" w:themeColor="text1"/>
        </w:rPr>
        <w:lastRenderedPageBreak/>
        <w:t>PHỤ LỤC 02</w:t>
      </w:r>
      <w:r w:rsidRPr="00254664">
        <w:rPr>
          <w:color w:val="000000" w:themeColor="text1"/>
        </w:rPr>
        <w:br/>
        <w:t>XÁC NHẬN GIAO DỊCH THANH TOÁN TRỰC TUYẾN</w:t>
      </w:r>
    </w:p>
    <w:p w14:paraId="78A124DB" w14:textId="3DD745D0" w:rsidR="00170320" w:rsidRPr="00254664" w:rsidRDefault="00170320" w:rsidP="00170320">
      <w:pPr>
        <w:jc w:val="center"/>
        <w:rPr>
          <w:bCs/>
          <w:i/>
          <w:iCs/>
          <w:color w:val="000000" w:themeColor="text1"/>
          <w:sz w:val="28"/>
          <w:szCs w:val="28"/>
          <w:lang w:val="sv-SE"/>
        </w:rPr>
      </w:pPr>
      <w:r w:rsidRPr="00254664">
        <w:rPr>
          <w:bCs/>
          <w:i/>
          <w:iCs/>
          <w:color w:val="000000" w:themeColor="text1"/>
          <w:sz w:val="28"/>
          <w:szCs w:val="28"/>
          <w:lang w:val="sv-SE"/>
        </w:rPr>
        <w:t>(</w:t>
      </w:r>
      <w:r w:rsidR="00BE7FD5">
        <w:rPr>
          <w:bCs/>
          <w:i/>
          <w:iCs/>
          <w:color w:val="000000" w:themeColor="text1"/>
          <w:sz w:val="28"/>
          <w:szCs w:val="28"/>
          <w:lang w:val="sv-SE"/>
        </w:rPr>
        <w:t>B</w:t>
      </w:r>
      <w:r w:rsidRPr="00254664">
        <w:rPr>
          <w:bCs/>
          <w:i/>
          <w:iCs/>
          <w:color w:val="000000" w:themeColor="text1"/>
          <w:sz w:val="28"/>
          <w:szCs w:val="28"/>
          <w:lang w:val="sv-SE"/>
        </w:rPr>
        <w:t>an hành kèm theo Thông tư số      /2025/TT-NHNN ngày     tháng    năm 2025</w:t>
      </w:r>
    </w:p>
    <w:p w14:paraId="590FD1D4" w14:textId="5FC24457" w:rsidR="00170320" w:rsidRPr="00254664" w:rsidRDefault="00170320" w:rsidP="00170320">
      <w:pPr>
        <w:spacing w:after="120"/>
        <w:jc w:val="center"/>
        <w:rPr>
          <w:bCs/>
          <w:i/>
          <w:iCs/>
          <w:color w:val="000000" w:themeColor="text1"/>
          <w:sz w:val="28"/>
          <w:szCs w:val="28"/>
          <w:lang w:val="sv-SE"/>
        </w:rPr>
      </w:pPr>
      <w:r w:rsidRPr="00254664">
        <w:rPr>
          <w:bCs/>
          <w:i/>
          <w:iCs/>
          <w:color w:val="000000" w:themeColor="text1"/>
          <w:sz w:val="28"/>
          <w:szCs w:val="28"/>
          <w:lang w:val="sv-SE"/>
        </w:rPr>
        <w:t>của Thống đốc Ngân hàng Nhà nước</w:t>
      </w:r>
      <w:r w:rsidR="008F5D80">
        <w:rPr>
          <w:bCs/>
          <w:i/>
          <w:iCs/>
          <w:color w:val="000000" w:themeColor="text1"/>
          <w:sz w:val="28"/>
          <w:szCs w:val="28"/>
          <w:lang w:val="sv-SE"/>
        </w:rPr>
        <w:t xml:space="preserve"> Việt Nam</w:t>
      </w:r>
      <w:r w:rsidRPr="00254664">
        <w:rPr>
          <w:bCs/>
          <w:i/>
          <w:iCs/>
          <w:color w:val="000000" w:themeColor="text1"/>
          <w:sz w:val="28"/>
          <w:szCs w:val="28"/>
          <w:lang w:val="sv-SE"/>
        </w:rPr>
        <w:t>)</w:t>
      </w:r>
    </w:p>
    <w:p w14:paraId="50054E86" w14:textId="77777777" w:rsidR="00170320" w:rsidRPr="00254664" w:rsidRDefault="00170320" w:rsidP="00170320">
      <w:pPr>
        <w:jc w:val="center"/>
        <w:rPr>
          <w:bCs/>
          <w:i/>
          <w:iCs/>
          <w:color w:val="000000" w:themeColor="text1"/>
          <w:sz w:val="28"/>
          <w:szCs w:val="28"/>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792"/>
        <w:gridCol w:w="3358"/>
        <w:gridCol w:w="4166"/>
      </w:tblGrid>
      <w:tr w:rsidR="00254664" w:rsidRPr="00254664" w14:paraId="1D87D23D" w14:textId="77777777" w:rsidTr="00720680">
        <w:trPr>
          <w:trHeight w:val="380"/>
          <w:tblHeader/>
        </w:trPr>
        <w:tc>
          <w:tcPr>
            <w:tcW w:w="370" w:type="pct"/>
            <w:vMerge w:val="restart"/>
            <w:vAlign w:val="center"/>
          </w:tcPr>
          <w:p w14:paraId="48E52C74" w14:textId="77777777" w:rsidR="00720680" w:rsidRPr="00254664" w:rsidRDefault="00720680">
            <w:pPr>
              <w:jc w:val="center"/>
              <w:rPr>
                <w:rFonts w:eastAsia="Batang"/>
                <w:b/>
                <w:color w:val="000000" w:themeColor="text1"/>
                <w:sz w:val="28"/>
                <w:szCs w:val="28"/>
                <w:lang w:val="x-none" w:eastAsia="x-none"/>
              </w:rPr>
            </w:pPr>
            <w:r w:rsidRPr="00254664">
              <w:rPr>
                <w:rFonts w:eastAsia="Batang"/>
                <w:b/>
                <w:color w:val="000000" w:themeColor="text1"/>
                <w:sz w:val="28"/>
                <w:szCs w:val="28"/>
                <w:lang w:val="x-none" w:eastAsia="x-none"/>
              </w:rPr>
              <w:t>STT</w:t>
            </w:r>
          </w:p>
        </w:tc>
        <w:tc>
          <w:tcPr>
            <w:tcW w:w="408" w:type="pct"/>
            <w:vMerge w:val="restart"/>
            <w:vAlign w:val="center"/>
          </w:tcPr>
          <w:p w14:paraId="1AE7441F" w14:textId="77777777" w:rsidR="00720680" w:rsidRPr="00254664" w:rsidRDefault="00720680">
            <w:pPr>
              <w:jc w:val="both"/>
              <w:rPr>
                <w:rFonts w:eastAsia="Batang"/>
                <w:b/>
                <w:color w:val="000000" w:themeColor="text1"/>
                <w:sz w:val="28"/>
                <w:szCs w:val="28"/>
                <w:lang w:eastAsia="x-none"/>
              </w:rPr>
            </w:pPr>
            <w:r w:rsidRPr="00254664">
              <w:rPr>
                <w:rFonts w:eastAsia="Batang"/>
                <w:b/>
                <w:color w:val="000000" w:themeColor="text1"/>
                <w:sz w:val="28"/>
                <w:szCs w:val="28"/>
                <w:lang w:eastAsia="x-none"/>
              </w:rPr>
              <w:t>Giao dịch</w:t>
            </w:r>
          </w:p>
        </w:tc>
        <w:tc>
          <w:tcPr>
            <w:tcW w:w="4222" w:type="pct"/>
            <w:gridSpan w:val="2"/>
            <w:tcBorders>
              <w:bottom w:val="single" w:sz="8" w:space="0" w:color="000000"/>
            </w:tcBorders>
            <w:vAlign w:val="center"/>
          </w:tcPr>
          <w:p w14:paraId="352D14E8" w14:textId="77777777" w:rsidR="00720680" w:rsidRPr="00254664" w:rsidRDefault="00720680">
            <w:pPr>
              <w:jc w:val="center"/>
              <w:rPr>
                <w:rFonts w:eastAsia="Batang"/>
                <w:b/>
                <w:color w:val="000000" w:themeColor="text1"/>
                <w:sz w:val="28"/>
                <w:szCs w:val="28"/>
                <w:lang w:val="x-none" w:eastAsia="x-none"/>
              </w:rPr>
            </w:pPr>
            <w:r w:rsidRPr="00254664">
              <w:rPr>
                <w:rFonts w:eastAsia="Batang"/>
                <w:b/>
                <w:color w:val="000000" w:themeColor="text1"/>
                <w:sz w:val="28"/>
                <w:szCs w:val="28"/>
                <w:lang w:val="x-none" w:eastAsia="x-none"/>
              </w:rPr>
              <w:t>Hình thức xác nhận giao dịch thanh toán trực tuyến tối thiểu</w:t>
            </w:r>
          </w:p>
        </w:tc>
      </w:tr>
      <w:tr w:rsidR="00254664" w:rsidRPr="00254664" w14:paraId="07E0116F" w14:textId="77777777" w:rsidTr="00720680">
        <w:trPr>
          <w:trHeight w:val="297"/>
          <w:tblHeader/>
        </w:trPr>
        <w:tc>
          <w:tcPr>
            <w:tcW w:w="370" w:type="pct"/>
            <w:vMerge/>
            <w:vAlign w:val="center"/>
          </w:tcPr>
          <w:p w14:paraId="7E992C59" w14:textId="77777777" w:rsidR="00720680" w:rsidRPr="00254664" w:rsidRDefault="00720680">
            <w:pPr>
              <w:jc w:val="center"/>
              <w:rPr>
                <w:rFonts w:eastAsia="Batang"/>
                <w:b/>
                <w:color w:val="000000" w:themeColor="text1"/>
                <w:sz w:val="28"/>
                <w:szCs w:val="28"/>
                <w:lang w:val="x-none" w:eastAsia="x-none"/>
              </w:rPr>
            </w:pPr>
          </w:p>
        </w:tc>
        <w:tc>
          <w:tcPr>
            <w:tcW w:w="408" w:type="pct"/>
            <w:vMerge/>
            <w:vAlign w:val="center"/>
          </w:tcPr>
          <w:p w14:paraId="55474964" w14:textId="77777777" w:rsidR="00720680" w:rsidRPr="00254664" w:rsidRDefault="00720680">
            <w:pPr>
              <w:jc w:val="both"/>
              <w:rPr>
                <w:rFonts w:eastAsia="Batang"/>
                <w:b/>
                <w:color w:val="000000" w:themeColor="text1"/>
                <w:sz w:val="28"/>
                <w:szCs w:val="28"/>
                <w:lang w:eastAsia="x-none"/>
              </w:rPr>
            </w:pPr>
          </w:p>
        </w:tc>
        <w:tc>
          <w:tcPr>
            <w:tcW w:w="1888" w:type="pct"/>
            <w:tcBorders>
              <w:top w:val="single" w:sz="8" w:space="0" w:color="000000"/>
            </w:tcBorders>
            <w:vAlign w:val="center"/>
          </w:tcPr>
          <w:p w14:paraId="2AD7734C" w14:textId="77777777" w:rsidR="00720680" w:rsidRPr="00254664" w:rsidRDefault="00720680">
            <w:pPr>
              <w:jc w:val="center"/>
              <w:rPr>
                <w:rFonts w:eastAsia="Batang"/>
                <w:b/>
                <w:color w:val="000000" w:themeColor="text1"/>
                <w:sz w:val="28"/>
                <w:szCs w:val="28"/>
                <w:lang w:val="x-none" w:eastAsia="x-none"/>
              </w:rPr>
            </w:pPr>
            <w:r w:rsidRPr="00254664">
              <w:rPr>
                <w:rFonts w:eastAsia="Batang"/>
                <w:b/>
                <w:color w:val="000000" w:themeColor="text1"/>
                <w:sz w:val="28"/>
                <w:szCs w:val="28"/>
                <w:lang w:eastAsia="x-none"/>
              </w:rPr>
              <w:t>Khách hàng cá nhân</w:t>
            </w:r>
          </w:p>
        </w:tc>
        <w:tc>
          <w:tcPr>
            <w:tcW w:w="2334" w:type="pct"/>
            <w:tcBorders>
              <w:top w:val="single" w:sz="8" w:space="0" w:color="000000"/>
            </w:tcBorders>
          </w:tcPr>
          <w:p w14:paraId="266EE8A7" w14:textId="77777777" w:rsidR="00720680" w:rsidRPr="00254664" w:rsidDel="00C77B11" w:rsidRDefault="00720680">
            <w:pPr>
              <w:jc w:val="center"/>
              <w:rPr>
                <w:rFonts w:eastAsia="Batang"/>
                <w:b/>
                <w:color w:val="000000" w:themeColor="text1"/>
                <w:sz w:val="28"/>
                <w:szCs w:val="28"/>
                <w:lang w:eastAsia="x-none"/>
              </w:rPr>
            </w:pPr>
            <w:r w:rsidRPr="00254664">
              <w:rPr>
                <w:rFonts w:eastAsia="Batang"/>
                <w:b/>
                <w:color w:val="000000" w:themeColor="text1"/>
                <w:sz w:val="28"/>
                <w:szCs w:val="28"/>
                <w:lang w:eastAsia="x-none"/>
              </w:rPr>
              <w:t>Khách hàng tổ chức</w:t>
            </w:r>
          </w:p>
        </w:tc>
      </w:tr>
      <w:tr w:rsidR="00254664" w:rsidRPr="00254664" w14:paraId="34F46E2C" w14:textId="77777777" w:rsidTr="00720680">
        <w:trPr>
          <w:trHeight w:val="1110"/>
        </w:trPr>
        <w:tc>
          <w:tcPr>
            <w:tcW w:w="370" w:type="pct"/>
          </w:tcPr>
          <w:p w14:paraId="3A097CBB" w14:textId="77777777" w:rsidR="00720680" w:rsidRPr="00254664" w:rsidRDefault="00720680">
            <w:pPr>
              <w:jc w:val="center"/>
              <w:rPr>
                <w:rFonts w:eastAsia="Batang"/>
                <w:color w:val="000000" w:themeColor="text1"/>
                <w:sz w:val="28"/>
                <w:szCs w:val="28"/>
                <w:lang w:val="x-none" w:eastAsia="x-none"/>
              </w:rPr>
            </w:pPr>
            <w:r w:rsidRPr="00254664">
              <w:rPr>
                <w:rFonts w:eastAsia="Batang"/>
                <w:color w:val="000000" w:themeColor="text1"/>
                <w:sz w:val="28"/>
                <w:szCs w:val="28"/>
                <w:lang w:val="x-none" w:eastAsia="x-none"/>
              </w:rPr>
              <w:t>1</w:t>
            </w:r>
          </w:p>
        </w:tc>
        <w:tc>
          <w:tcPr>
            <w:tcW w:w="408" w:type="pct"/>
          </w:tcPr>
          <w:p w14:paraId="1902EE9F" w14:textId="77777777" w:rsidR="00720680" w:rsidRPr="00254664" w:rsidRDefault="00720680">
            <w:pPr>
              <w:jc w:val="both"/>
              <w:rPr>
                <w:color w:val="000000" w:themeColor="text1"/>
                <w:sz w:val="28"/>
                <w:szCs w:val="28"/>
                <w:lang w:eastAsia="x-none"/>
              </w:rPr>
            </w:pPr>
            <w:r w:rsidRPr="00254664">
              <w:rPr>
                <w:color w:val="000000" w:themeColor="text1"/>
                <w:sz w:val="28"/>
                <w:szCs w:val="28"/>
                <w:lang w:eastAsia="x-none"/>
              </w:rPr>
              <w:t>Giao dịch loại A</w:t>
            </w:r>
          </w:p>
        </w:tc>
        <w:tc>
          <w:tcPr>
            <w:tcW w:w="1888" w:type="pct"/>
          </w:tcPr>
          <w:p w14:paraId="208917B0" w14:textId="77777777" w:rsidR="00720680" w:rsidRPr="00254664" w:rsidRDefault="00720680">
            <w:pPr>
              <w:jc w:val="both"/>
              <w:rPr>
                <w:color w:val="000000" w:themeColor="text1"/>
                <w:sz w:val="28"/>
                <w:szCs w:val="28"/>
                <w:lang w:eastAsia="x-none"/>
              </w:rPr>
            </w:pPr>
            <w:r w:rsidRPr="00254664">
              <w:rPr>
                <w:color w:val="000000" w:themeColor="text1"/>
                <w:sz w:val="28"/>
                <w:szCs w:val="28"/>
                <w:lang w:eastAsia="x-none"/>
              </w:rPr>
              <w:t>- Mã khóa bí mật hoặc mã PIN (trường hợp đã xác nhận tại bước đăng nhập thì không bắt buộc phải xác nhận tại bước thực hiện giao dịch).</w:t>
            </w:r>
          </w:p>
        </w:tc>
        <w:tc>
          <w:tcPr>
            <w:tcW w:w="2334" w:type="pct"/>
          </w:tcPr>
          <w:p w14:paraId="465E912E" w14:textId="77777777" w:rsidR="00720680" w:rsidRPr="00254664" w:rsidRDefault="00720680">
            <w:pPr>
              <w:jc w:val="both"/>
              <w:rPr>
                <w:color w:val="000000" w:themeColor="text1"/>
                <w:sz w:val="28"/>
                <w:szCs w:val="28"/>
                <w:lang w:eastAsia="x-none"/>
              </w:rPr>
            </w:pPr>
            <w:r w:rsidRPr="00254664">
              <w:rPr>
                <w:color w:val="000000" w:themeColor="text1"/>
                <w:sz w:val="28"/>
                <w:szCs w:val="28"/>
                <w:lang w:eastAsia="x-none"/>
              </w:rPr>
              <w:t>- Mã khóa bí mật hoặc mã PIN (trường hợp đã xác nhận tại bước đăng nhập thì không bắt buộc phải xác nhận tại bước thực hiện giao dịch).</w:t>
            </w:r>
          </w:p>
        </w:tc>
      </w:tr>
      <w:tr w:rsidR="00254664" w:rsidRPr="005C6AE0" w14:paraId="060CDFEB" w14:textId="77777777" w:rsidTr="00720680">
        <w:trPr>
          <w:trHeight w:val="558"/>
        </w:trPr>
        <w:tc>
          <w:tcPr>
            <w:tcW w:w="370" w:type="pct"/>
          </w:tcPr>
          <w:p w14:paraId="20336D5F" w14:textId="77777777" w:rsidR="00720680" w:rsidRPr="00254664" w:rsidRDefault="00720680">
            <w:pPr>
              <w:jc w:val="center"/>
              <w:rPr>
                <w:color w:val="000000" w:themeColor="text1"/>
                <w:sz w:val="28"/>
                <w:szCs w:val="28"/>
                <w:lang w:eastAsia="x-none"/>
              </w:rPr>
            </w:pPr>
            <w:r w:rsidRPr="00254664">
              <w:rPr>
                <w:color w:val="000000" w:themeColor="text1"/>
                <w:sz w:val="28"/>
                <w:szCs w:val="28"/>
                <w:lang w:eastAsia="x-none"/>
              </w:rPr>
              <w:t>2</w:t>
            </w:r>
          </w:p>
        </w:tc>
        <w:tc>
          <w:tcPr>
            <w:tcW w:w="408" w:type="pct"/>
          </w:tcPr>
          <w:p w14:paraId="6FF791C0" w14:textId="77777777" w:rsidR="00720680" w:rsidRPr="00254664" w:rsidRDefault="00720680">
            <w:pPr>
              <w:jc w:val="both"/>
              <w:rPr>
                <w:color w:val="000000" w:themeColor="text1"/>
                <w:sz w:val="28"/>
                <w:szCs w:val="28"/>
                <w:lang w:eastAsia="x-none"/>
              </w:rPr>
            </w:pPr>
            <w:r w:rsidRPr="00254664">
              <w:rPr>
                <w:color w:val="000000" w:themeColor="text1"/>
                <w:sz w:val="28"/>
                <w:szCs w:val="28"/>
                <w:lang w:eastAsia="x-none"/>
              </w:rPr>
              <w:t>Giao dịch loại B</w:t>
            </w:r>
          </w:p>
        </w:tc>
        <w:tc>
          <w:tcPr>
            <w:tcW w:w="1888" w:type="pct"/>
          </w:tcPr>
          <w:p w14:paraId="079F7474" w14:textId="77777777" w:rsidR="00720680" w:rsidRPr="00254664" w:rsidRDefault="00720680">
            <w:pPr>
              <w:jc w:val="both"/>
              <w:rPr>
                <w:color w:val="000000" w:themeColor="text1"/>
                <w:sz w:val="28"/>
                <w:szCs w:val="28"/>
                <w:lang w:eastAsia="x-none"/>
              </w:rPr>
            </w:pPr>
            <w:r w:rsidRPr="00254664">
              <w:rPr>
                <w:color w:val="000000" w:themeColor="text1"/>
                <w:sz w:val="28"/>
                <w:szCs w:val="28"/>
                <w:lang w:val="x-none" w:eastAsia="x-none"/>
              </w:rPr>
              <w:t>- SMS OTP hoặc Voice OTP hoặc Email OTP;</w:t>
            </w:r>
          </w:p>
          <w:p w14:paraId="0B4349CE" w14:textId="77777777" w:rsidR="00720680" w:rsidRPr="00254664" w:rsidRDefault="00720680">
            <w:pPr>
              <w:jc w:val="both"/>
              <w:rPr>
                <w:color w:val="000000" w:themeColor="text1"/>
                <w:sz w:val="28"/>
                <w:szCs w:val="28"/>
                <w:lang w:val="pl-PL" w:eastAsia="x-none"/>
              </w:rPr>
            </w:pPr>
            <w:r w:rsidRPr="00254664">
              <w:rPr>
                <w:color w:val="000000" w:themeColor="text1"/>
                <w:sz w:val="28"/>
                <w:szCs w:val="28"/>
                <w:lang w:val="pl-PL" w:eastAsia="x-none"/>
              </w:rPr>
              <w:t>- Hoặc Thẻ ma trận OTP;</w:t>
            </w:r>
          </w:p>
          <w:p w14:paraId="2F731823" w14:textId="77777777" w:rsidR="00720680" w:rsidRPr="00254664" w:rsidRDefault="00720680">
            <w:pPr>
              <w:jc w:val="both"/>
              <w:rPr>
                <w:color w:val="000000" w:themeColor="text1"/>
                <w:sz w:val="28"/>
                <w:szCs w:val="28"/>
                <w:lang w:val="pl-PL" w:eastAsia="x-none"/>
              </w:rPr>
            </w:pPr>
            <w:r w:rsidRPr="00254664">
              <w:rPr>
                <w:color w:val="000000" w:themeColor="text1"/>
                <w:sz w:val="28"/>
                <w:szCs w:val="28"/>
                <w:lang w:val="x-none" w:eastAsia="x-none"/>
              </w:rPr>
              <w:t xml:space="preserve">- </w:t>
            </w:r>
            <w:r w:rsidRPr="00254664">
              <w:rPr>
                <w:color w:val="000000" w:themeColor="text1"/>
                <w:sz w:val="28"/>
                <w:szCs w:val="28"/>
                <w:lang w:val="pl-PL" w:eastAsia="x-none"/>
              </w:rPr>
              <w:t xml:space="preserve">Hoặc </w:t>
            </w:r>
            <w:r w:rsidRPr="00254664">
              <w:rPr>
                <w:color w:val="000000" w:themeColor="text1"/>
                <w:sz w:val="28"/>
                <w:szCs w:val="28"/>
                <w:lang w:val="x-none" w:eastAsia="x-none"/>
              </w:rPr>
              <w:t>Soft OTP/</w:t>
            </w:r>
            <w:r w:rsidRPr="00254664">
              <w:rPr>
                <w:color w:val="000000" w:themeColor="text1"/>
                <w:sz w:val="28"/>
                <w:szCs w:val="28"/>
                <w:lang w:val="pl-PL" w:eastAsia="x-none"/>
              </w:rPr>
              <w:t xml:space="preserve"> </w:t>
            </w:r>
            <w:r w:rsidRPr="00254664">
              <w:rPr>
                <w:color w:val="000000" w:themeColor="text1"/>
                <w:sz w:val="28"/>
                <w:szCs w:val="28"/>
                <w:lang w:val="x-none" w:eastAsia="x-none"/>
              </w:rPr>
              <w:t>Token OTP loại cơ bả</w:t>
            </w:r>
            <w:r w:rsidRPr="00254664">
              <w:rPr>
                <w:color w:val="000000" w:themeColor="text1"/>
                <w:sz w:val="28"/>
                <w:szCs w:val="28"/>
                <w:lang w:val="pl-PL" w:eastAsia="x-none"/>
              </w:rPr>
              <w:t>n hoặc nâng cao;</w:t>
            </w:r>
          </w:p>
          <w:p w14:paraId="6D71C84F" w14:textId="77777777" w:rsidR="00720680" w:rsidRPr="00254664" w:rsidRDefault="00720680">
            <w:pPr>
              <w:jc w:val="both"/>
              <w:rPr>
                <w:bCs/>
                <w:color w:val="000000" w:themeColor="text1"/>
                <w:sz w:val="28"/>
                <w:szCs w:val="28"/>
                <w:lang w:val="pl-PL" w:eastAsia="x-none"/>
              </w:rPr>
            </w:pPr>
            <w:r w:rsidRPr="00254664">
              <w:rPr>
                <w:bCs/>
                <w:color w:val="000000" w:themeColor="text1"/>
                <w:sz w:val="28"/>
                <w:szCs w:val="28"/>
                <w:lang w:val="pl-PL" w:eastAsia="x-none"/>
              </w:rPr>
              <w:t xml:space="preserve">- Hoặc </w:t>
            </w:r>
            <w:r w:rsidRPr="00254664">
              <w:rPr>
                <w:bCs/>
                <w:color w:val="000000" w:themeColor="text1"/>
                <w:sz w:val="28"/>
                <w:szCs w:val="28"/>
                <w:lang w:val="x-none" w:eastAsia="x-none"/>
              </w:rPr>
              <w:t xml:space="preserve">hai </w:t>
            </w:r>
            <w:r w:rsidRPr="00254664">
              <w:rPr>
                <w:bCs/>
                <w:color w:val="000000" w:themeColor="text1"/>
                <w:sz w:val="28"/>
                <w:szCs w:val="28"/>
                <w:lang w:val="pl-PL" w:eastAsia="x-none"/>
              </w:rPr>
              <w:t>kênh;</w:t>
            </w:r>
          </w:p>
          <w:p w14:paraId="411E777C" w14:textId="77777777" w:rsidR="00720680" w:rsidRPr="00254664" w:rsidRDefault="00720680">
            <w:pPr>
              <w:jc w:val="both"/>
              <w:rPr>
                <w:bCs/>
                <w:color w:val="000000" w:themeColor="text1"/>
                <w:sz w:val="28"/>
                <w:szCs w:val="28"/>
                <w:lang w:val="pl-PL" w:eastAsia="x-none"/>
              </w:rPr>
            </w:pPr>
            <w:r w:rsidRPr="00254664">
              <w:rPr>
                <w:color w:val="000000" w:themeColor="text1"/>
                <w:sz w:val="28"/>
                <w:szCs w:val="28"/>
                <w:lang w:val="pl-PL" w:eastAsia="x-none"/>
              </w:rPr>
              <w:t>- H</w:t>
            </w:r>
            <w:r w:rsidRPr="00254664">
              <w:rPr>
                <w:color w:val="000000" w:themeColor="text1"/>
                <w:sz w:val="28"/>
                <w:szCs w:val="28"/>
                <w:lang w:val="x-none" w:eastAsia="x-none"/>
              </w:rPr>
              <w:t xml:space="preserve">oặc </w:t>
            </w:r>
            <w:r w:rsidRPr="00254664">
              <w:rPr>
                <w:bCs/>
                <w:color w:val="000000" w:themeColor="text1"/>
                <w:sz w:val="28"/>
                <w:szCs w:val="28"/>
                <w:lang w:val="pl-PL" w:eastAsia="x-none"/>
              </w:rPr>
              <w:t>khớp đúng thông tin</w:t>
            </w:r>
            <w:r w:rsidRPr="00254664">
              <w:rPr>
                <w:color w:val="000000" w:themeColor="text1"/>
                <w:sz w:val="28"/>
                <w:szCs w:val="28"/>
                <w:lang w:val="x-none" w:eastAsia="x-none"/>
              </w:rPr>
              <w:t xml:space="preserve"> sinh trắc học</w:t>
            </w:r>
            <w:r w:rsidRPr="00254664">
              <w:rPr>
                <w:color w:val="000000" w:themeColor="text1"/>
                <w:sz w:val="28"/>
                <w:szCs w:val="28"/>
                <w:lang w:val="pl-PL" w:eastAsia="x-none"/>
              </w:rPr>
              <w:t xml:space="preserve"> thiết bị</w:t>
            </w:r>
            <w:r w:rsidRPr="00254664">
              <w:rPr>
                <w:color w:val="000000" w:themeColor="text1"/>
                <w:sz w:val="28"/>
                <w:szCs w:val="28"/>
                <w:vertAlign w:val="superscript"/>
                <w:lang w:val="pl-PL" w:eastAsia="x-none"/>
              </w:rPr>
              <w:t>(1)</w:t>
            </w:r>
            <w:r w:rsidRPr="00254664">
              <w:rPr>
                <w:color w:val="000000" w:themeColor="text1"/>
                <w:sz w:val="28"/>
                <w:szCs w:val="28"/>
                <w:vertAlign w:val="subscript"/>
                <w:lang w:val="pl-PL" w:eastAsia="x-none"/>
              </w:rPr>
              <w:t>;</w:t>
            </w:r>
          </w:p>
          <w:p w14:paraId="48DAA265" w14:textId="77777777" w:rsidR="00720680" w:rsidRPr="00254664" w:rsidRDefault="00720680">
            <w:pPr>
              <w:jc w:val="both"/>
              <w:rPr>
                <w:color w:val="000000" w:themeColor="text1"/>
                <w:sz w:val="28"/>
                <w:szCs w:val="28"/>
                <w:lang w:val="x-none" w:eastAsia="x-none"/>
              </w:rPr>
            </w:pPr>
            <w:r w:rsidRPr="00254664">
              <w:rPr>
                <w:color w:val="000000" w:themeColor="text1"/>
                <w:sz w:val="28"/>
                <w:szCs w:val="28"/>
                <w:lang w:val="pl-PL" w:eastAsia="x-none"/>
              </w:rPr>
              <w:t xml:space="preserve">- </w:t>
            </w:r>
            <w:r w:rsidRPr="00254664">
              <w:rPr>
                <w:color w:val="000000" w:themeColor="text1"/>
                <w:sz w:val="28"/>
                <w:szCs w:val="28"/>
                <w:lang w:val="x-none" w:eastAsia="x-none"/>
              </w:rPr>
              <w:t>Hoặc FIDO;</w:t>
            </w:r>
          </w:p>
          <w:p w14:paraId="0694C813" w14:textId="77777777" w:rsidR="00720680" w:rsidRPr="00254664" w:rsidRDefault="00720680">
            <w:pPr>
              <w:jc w:val="both"/>
              <w:rPr>
                <w:color w:val="000000" w:themeColor="text1"/>
                <w:sz w:val="28"/>
                <w:szCs w:val="28"/>
                <w:lang w:val="x-none" w:eastAsia="x-none"/>
              </w:rPr>
            </w:pPr>
            <w:r w:rsidRPr="00254664">
              <w:rPr>
                <w:bCs/>
                <w:color w:val="000000" w:themeColor="text1"/>
                <w:sz w:val="28"/>
                <w:szCs w:val="28"/>
                <w:lang w:val="pl-PL" w:eastAsia="x-none"/>
              </w:rPr>
              <w:t>- H</w:t>
            </w:r>
            <w:r w:rsidRPr="00254664">
              <w:rPr>
                <w:bCs/>
                <w:color w:val="000000" w:themeColor="text1"/>
                <w:sz w:val="28"/>
                <w:szCs w:val="28"/>
                <w:lang w:val="x-none" w:eastAsia="x-none"/>
              </w:rPr>
              <w:t xml:space="preserve">oặc </w:t>
            </w:r>
            <w:r w:rsidRPr="00254664">
              <w:rPr>
                <w:bCs/>
                <w:color w:val="000000" w:themeColor="text1"/>
                <w:sz w:val="28"/>
                <w:szCs w:val="28"/>
                <w:lang w:val="pl-PL" w:eastAsia="x-none"/>
              </w:rPr>
              <w:t>chữ ký điện tử an toàn</w:t>
            </w:r>
            <w:r w:rsidRPr="00254664">
              <w:rPr>
                <w:color w:val="000000" w:themeColor="text1"/>
                <w:sz w:val="28"/>
                <w:szCs w:val="28"/>
                <w:lang w:val="x-none" w:eastAsia="x-none"/>
              </w:rPr>
              <w:t>.</w:t>
            </w:r>
          </w:p>
        </w:tc>
        <w:tc>
          <w:tcPr>
            <w:tcW w:w="2334" w:type="pct"/>
          </w:tcPr>
          <w:p w14:paraId="14CC2A0A" w14:textId="77777777" w:rsidR="00720680" w:rsidRPr="00254664" w:rsidRDefault="00720680">
            <w:pPr>
              <w:jc w:val="both"/>
              <w:rPr>
                <w:color w:val="000000" w:themeColor="text1"/>
                <w:sz w:val="28"/>
                <w:szCs w:val="28"/>
                <w:lang w:eastAsia="x-none"/>
              </w:rPr>
            </w:pPr>
            <w:r w:rsidRPr="00254664">
              <w:rPr>
                <w:color w:val="000000" w:themeColor="text1"/>
                <w:sz w:val="28"/>
                <w:szCs w:val="28"/>
                <w:lang w:val="x-none" w:eastAsia="x-none"/>
              </w:rPr>
              <w:t>- SMS OTP hoặc Voice OTP hoặc Email OTP;</w:t>
            </w:r>
          </w:p>
          <w:p w14:paraId="777590C1" w14:textId="77777777" w:rsidR="00720680" w:rsidRPr="00254664" w:rsidRDefault="00720680">
            <w:pPr>
              <w:jc w:val="both"/>
              <w:rPr>
                <w:color w:val="000000" w:themeColor="text1"/>
                <w:sz w:val="28"/>
                <w:szCs w:val="28"/>
                <w:lang w:val="pl-PL" w:eastAsia="x-none"/>
              </w:rPr>
            </w:pPr>
            <w:r w:rsidRPr="00254664">
              <w:rPr>
                <w:color w:val="000000" w:themeColor="text1"/>
                <w:sz w:val="28"/>
                <w:szCs w:val="28"/>
                <w:lang w:val="pl-PL" w:eastAsia="x-none"/>
              </w:rPr>
              <w:t>- Hoặc Thẻ ma trận OTP;</w:t>
            </w:r>
          </w:p>
          <w:p w14:paraId="743F351F" w14:textId="50453D20" w:rsidR="00720680" w:rsidRPr="00254664" w:rsidRDefault="00720680">
            <w:pPr>
              <w:jc w:val="both"/>
              <w:rPr>
                <w:bCs/>
                <w:color w:val="000000" w:themeColor="text1"/>
                <w:sz w:val="28"/>
                <w:szCs w:val="28"/>
                <w:lang w:val="pl-PL" w:eastAsia="x-none"/>
              </w:rPr>
            </w:pPr>
            <w:r w:rsidRPr="00254664">
              <w:rPr>
                <w:color w:val="000000" w:themeColor="text1"/>
                <w:sz w:val="28"/>
                <w:szCs w:val="28"/>
                <w:lang w:val="pl-PL" w:eastAsia="x-none"/>
              </w:rPr>
              <w:t>- H</w:t>
            </w:r>
            <w:r w:rsidRPr="00254664">
              <w:rPr>
                <w:color w:val="000000" w:themeColor="text1"/>
                <w:sz w:val="28"/>
                <w:szCs w:val="28"/>
                <w:lang w:val="x-none" w:eastAsia="x-none"/>
              </w:rPr>
              <w:t xml:space="preserve">oặc </w:t>
            </w:r>
            <w:r w:rsidRPr="00254664">
              <w:rPr>
                <w:bCs/>
                <w:color w:val="000000" w:themeColor="text1"/>
                <w:sz w:val="28"/>
                <w:szCs w:val="28"/>
                <w:lang w:val="pl-PL" w:eastAsia="x-none"/>
              </w:rPr>
              <w:t xml:space="preserve">khớp đúng thông tin </w:t>
            </w:r>
            <w:r w:rsidRPr="00254664">
              <w:rPr>
                <w:color w:val="000000" w:themeColor="text1"/>
                <w:sz w:val="28"/>
                <w:szCs w:val="28"/>
                <w:lang w:val="x-none" w:eastAsia="x-none"/>
              </w:rPr>
              <w:t>sinh trắc học</w:t>
            </w:r>
            <w:r w:rsidRPr="00254664">
              <w:rPr>
                <w:color w:val="000000" w:themeColor="text1"/>
                <w:sz w:val="28"/>
                <w:szCs w:val="28"/>
                <w:lang w:val="pl-PL" w:eastAsia="x-none"/>
              </w:rPr>
              <w:t xml:space="preserve"> thiết bị</w:t>
            </w:r>
            <w:r w:rsidR="009475F6" w:rsidRPr="00254664">
              <w:rPr>
                <w:color w:val="000000" w:themeColor="text1"/>
                <w:sz w:val="28"/>
                <w:szCs w:val="28"/>
                <w:vertAlign w:val="superscript"/>
                <w:lang w:val="pl-PL" w:eastAsia="x-none"/>
              </w:rPr>
              <w:t>(1)</w:t>
            </w:r>
            <w:r w:rsidRPr="00254664">
              <w:rPr>
                <w:color w:val="000000" w:themeColor="text1"/>
                <w:sz w:val="28"/>
                <w:szCs w:val="28"/>
                <w:lang w:val="pl-PL" w:eastAsia="x-none"/>
              </w:rPr>
              <w:t xml:space="preserve"> của người đại diện hợp pháp </w:t>
            </w:r>
            <w:r w:rsidRPr="00254664">
              <w:rPr>
                <w:bCs/>
                <w:color w:val="000000" w:themeColor="text1"/>
                <w:sz w:val="28"/>
                <w:szCs w:val="28"/>
                <w:lang w:val="pl-PL" w:eastAsia="x-none"/>
              </w:rPr>
              <w:t xml:space="preserve">hoặc cá nhân được người đại diện hợp pháp ủy quyền </w:t>
            </w:r>
            <w:r w:rsidRPr="00254664">
              <w:rPr>
                <w:color w:val="000000" w:themeColor="text1"/>
                <w:sz w:val="28"/>
                <w:szCs w:val="28"/>
                <w:lang w:val="pl-PL" w:eastAsia="x-none"/>
              </w:rPr>
              <w:t>(nếu có)</w:t>
            </w:r>
            <w:r w:rsidRPr="00254664">
              <w:rPr>
                <w:bCs/>
                <w:color w:val="000000" w:themeColor="text1"/>
                <w:sz w:val="28"/>
                <w:szCs w:val="28"/>
                <w:lang w:val="pl-PL" w:eastAsia="x-none"/>
              </w:rPr>
              <w:t>.</w:t>
            </w:r>
          </w:p>
          <w:p w14:paraId="37E5CD97" w14:textId="77777777" w:rsidR="00720680" w:rsidRPr="00254664" w:rsidRDefault="00720680">
            <w:pPr>
              <w:jc w:val="both"/>
              <w:rPr>
                <w:bCs/>
                <w:i/>
                <w:iCs/>
                <w:color w:val="000000" w:themeColor="text1"/>
                <w:sz w:val="28"/>
                <w:szCs w:val="28"/>
                <w:lang w:val="pl-PL" w:eastAsia="x-none"/>
              </w:rPr>
            </w:pPr>
          </w:p>
        </w:tc>
      </w:tr>
      <w:tr w:rsidR="00254664" w:rsidRPr="00254664" w14:paraId="334319F6" w14:textId="77777777" w:rsidTr="00DC4064">
        <w:trPr>
          <w:trHeight w:val="2717"/>
        </w:trPr>
        <w:tc>
          <w:tcPr>
            <w:tcW w:w="370" w:type="pct"/>
          </w:tcPr>
          <w:p w14:paraId="36F6E77B" w14:textId="77777777" w:rsidR="00720680" w:rsidRPr="00254664" w:rsidRDefault="00720680">
            <w:pPr>
              <w:jc w:val="center"/>
              <w:rPr>
                <w:color w:val="000000" w:themeColor="text1"/>
                <w:sz w:val="28"/>
                <w:szCs w:val="28"/>
                <w:lang w:eastAsia="x-none"/>
              </w:rPr>
            </w:pPr>
            <w:r w:rsidRPr="00254664">
              <w:rPr>
                <w:color w:val="000000" w:themeColor="text1"/>
                <w:sz w:val="28"/>
                <w:szCs w:val="28"/>
                <w:lang w:eastAsia="x-none"/>
              </w:rPr>
              <w:t>3</w:t>
            </w:r>
          </w:p>
        </w:tc>
        <w:tc>
          <w:tcPr>
            <w:tcW w:w="408" w:type="pct"/>
          </w:tcPr>
          <w:p w14:paraId="391B1A7F" w14:textId="77777777" w:rsidR="00720680" w:rsidRPr="00254664" w:rsidRDefault="00720680">
            <w:pPr>
              <w:jc w:val="both"/>
              <w:rPr>
                <w:color w:val="000000" w:themeColor="text1"/>
                <w:sz w:val="28"/>
                <w:szCs w:val="28"/>
                <w:lang w:eastAsia="x-none"/>
              </w:rPr>
            </w:pPr>
            <w:r w:rsidRPr="00254664">
              <w:rPr>
                <w:color w:val="000000" w:themeColor="text1"/>
                <w:sz w:val="28"/>
                <w:szCs w:val="28"/>
                <w:lang w:eastAsia="x-none"/>
              </w:rPr>
              <w:t>Giao dịch loại C</w:t>
            </w:r>
          </w:p>
        </w:tc>
        <w:tc>
          <w:tcPr>
            <w:tcW w:w="1888" w:type="pct"/>
          </w:tcPr>
          <w:p w14:paraId="5FD4588B" w14:textId="77777777" w:rsidR="00720680" w:rsidRPr="00254664" w:rsidRDefault="00720680">
            <w:pPr>
              <w:jc w:val="both"/>
              <w:rPr>
                <w:color w:val="000000" w:themeColor="text1"/>
                <w:sz w:val="28"/>
                <w:szCs w:val="28"/>
              </w:rPr>
            </w:pPr>
            <w:r w:rsidRPr="00254664">
              <w:rPr>
                <w:color w:val="000000" w:themeColor="text1"/>
                <w:sz w:val="28"/>
                <w:szCs w:val="28"/>
              </w:rPr>
              <w:t>- OTP gửi qua SMS/Voice hoặc Soft OTP/Token OTP loại cơ bản.</w:t>
            </w:r>
          </w:p>
          <w:p w14:paraId="7055C79A" w14:textId="77777777" w:rsidR="00720680" w:rsidRPr="00254664" w:rsidRDefault="00720680">
            <w:pPr>
              <w:jc w:val="both"/>
              <w:rPr>
                <w:color w:val="000000" w:themeColor="text1"/>
                <w:sz w:val="28"/>
                <w:szCs w:val="28"/>
                <w:lang w:eastAsia="x-none"/>
              </w:rPr>
            </w:pPr>
            <w:r w:rsidRPr="00254664">
              <w:rPr>
                <w:color w:val="000000" w:themeColor="text1"/>
                <w:sz w:val="28"/>
                <w:szCs w:val="28"/>
              </w:rPr>
              <w:t xml:space="preserve">- Và kết hợp khớp đúng </w:t>
            </w:r>
            <w:bookmarkStart w:id="13" w:name="_Hlk149849446"/>
            <w:r w:rsidRPr="00254664">
              <w:rPr>
                <w:color w:val="000000" w:themeColor="text1"/>
                <w:sz w:val="28"/>
                <w:szCs w:val="28"/>
              </w:rPr>
              <w:t>thông tin</w:t>
            </w:r>
            <w:r w:rsidRPr="00254664">
              <w:rPr>
                <w:color w:val="000000" w:themeColor="text1"/>
                <w:sz w:val="28"/>
                <w:szCs w:val="28"/>
                <w:lang w:val="x-none" w:eastAsia="x-none"/>
              </w:rPr>
              <w:t xml:space="preserve"> sinh trắc học</w:t>
            </w:r>
            <w:bookmarkEnd w:id="13"/>
            <w:r w:rsidRPr="00254664">
              <w:rPr>
                <w:color w:val="000000" w:themeColor="text1"/>
                <w:sz w:val="28"/>
                <w:szCs w:val="28"/>
                <w:lang w:val="sv-SE"/>
              </w:rPr>
              <w:t>.</w:t>
            </w:r>
          </w:p>
        </w:tc>
        <w:tc>
          <w:tcPr>
            <w:tcW w:w="2334" w:type="pct"/>
          </w:tcPr>
          <w:p w14:paraId="25D7497F" w14:textId="60C8868A" w:rsidR="00720680" w:rsidRPr="00254664" w:rsidRDefault="00720680">
            <w:pPr>
              <w:jc w:val="both"/>
              <w:rPr>
                <w:bCs/>
                <w:color w:val="000000" w:themeColor="text1"/>
                <w:sz w:val="28"/>
                <w:szCs w:val="28"/>
                <w:lang w:eastAsia="x-none"/>
              </w:rPr>
            </w:pPr>
            <w:r w:rsidRPr="00254664">
              <w:rPr>
                <w:color w:val="000000" w:themeColor="text1"/>
                <w:sz w:val="28"/>
                <w:szCs w:val="28"/>
                <w:lang w:eastAsia="x-none"/>
              </w:rPr>
              <w:t xml:space="preserve">1. </w:t>
            </w:r>
            <w:r w:rsidR="000C578E" w:rsidRPr="00254664">
              <w:rPr>
                <w:color w:val="000000" w:themeColor="text1"/>
                <w:sz w:val="28"/>
                <w:szCs w:val="28"/>
                <w:lang w:eastAsia="x-none"/>
              </w:rPr>
              <w:t>Loại giao dịch C1</w:t>
            </w:r>
            <w:r w:rsidRPr="00254664">
              <w:rPr>
                <w:color w:val="000000" w:themeColor="text1"/>
                <w:sz w:val="28"/>
                <w:szCs w:val="28"/>
                <w:lang w:eastAsia="x-none"/>
              </w:rPr>
              <w:t>:</w:t>
            </w:r>
          </w:p>
          <w:p w14:paraId="4F2B4C00" w14:textId="1A772CF6" w:rsidR="00720680" w:rsidRPr="00254664" w:rsidRDefault="00720680">
            <w:pPr>
              <w:jc w:val="both"/>
              <w:rPr>
                <w:bCs/>
                <w:color w:val="000000" w:themeColor="text1"/>
                <w:sz w:val="28"/>
                <w:szCs w:val="28"/>
                <w:lang w:eastAsia="x-none"/>
              </w:rPr>
            </w:pPr>
            <w:r w:rsidRPr="00254664">
              <w:rPr>
                <w:bCs/>
                <w:color w:val="000000" w:themeColor="text1"/>
                <w:sz w:val="28"/>
                <w:szCs w:val="28"/>
                <w:lang w:eastAsia="x-none"/>
              </w:rPr>
              <w:t>- K</w:t>
            </w:r>
            <w:r w:rsidRPr="00254664">
              <w:rPr>
                <w:color w:val="000000" w:themeColor="text1"/>
                <w:sz w:val="28"/>
                <w:szCs w:val="28"/>
              </w:rPr>
              <w:t>hớp đúng thông tin</w:t>
            </w:r>
            <w:r w:rsidRPr="00254664">
              <w:rPr>
                <w:color w:val="000000" w:themeColor="text1"/>
                <w:sz w:val="28"/>
                <w:szCs w:val="28"/>
                <w:lang w:val="x-none" w:eastAsia="x-none"/>
              </w:rPr>
              <w:t xml:space="preserve"> sinh trắc học</w:t>
            </w:r>
            <w:r w:rsidRPr="00254664">
              <w:rPr>
                <w:color w:val="000000" w:themeColor="text1"/>
                <w:sz w:val="28"/>
                <w:szCs w:val="28"/>
                <w:lang w:val="sv-SE"/>
              </w:rPr>
              <w:t xml:space="preserve"> </w:t>
            </w:r>
            <w:r w:rsidRPr="00254664">
              <w:rPr>
                <w:color w:val="000000" w:themeColor="text1"/>
                <w:sz w:val="28"/>
                <w:szCs w:val="28"/>
                <w:lang w:eastAsia="x-none"/>
              </w:rPr>
              <w:t>của người đại diện hợp pháp</w:t>
            </w:r>
            <w:r w:rsidRPr="00254664">
              <w:rPr>
                <w:bCs/>
                <w:color w:val="000000" w:themeColor="text1"/>
                <w:sz w:val="28"/>
                <w:szCs w:val="28"/>
                <w:lang w:eastAsia="x-none"/>
              </w:rPr>
              <w:t>, kết hợp với Soft OTP/Token OTP loại cơ bản hoặc hai kênh.</w:t>
            </w:r>
          </w:p>
          <w:p w14:paraId="4B0F850D" w14:textId="1C60C409" w:rsidR="00720680" w:rsidRPr="00254664" w:rsidRDefault="00720680">
            <w:pPr>
              <w:jc w:val="both"/>
              <w:rPr>
                <w:bCs/>
                <w:color w:val="000000" w:themeColor="text1"/>
                <w:sz w:val="28"/>
                <w:szCs w:val="28"/>
                <w:lang w:eastAsia="x-none"/>
              </w:rPr>
            </w:pPr>
            <w:r w:rsidRPr="00254664">
              <w:rPr>
                <w:color w:val="000000" w:themeColor="text1"/>
                <w:sz w:val="28"/>
                <w:szCs w:val="28"/>
                <w:lang w:eastAsia="x-none"/>
              </w:rPr>
              <w:t xml:space="preserve">2. </w:t>
            </w:r>
            <w:r w:rsidR="000C578E" w:rsidRPr="00254664">
              <w:rPr>
                <w:color w:val="000000" w:themeColor="text1"/>
                <w:sz w:val="28"/>
                <w:szCs w:val="28"/>
                <w:lang w:eastAsia="x-none"/>
              </w:rPr>
              <w:t>Loại giao dịch C2</w:t>
            </w:r>
            <w:r w:rsidR="00B71BA6" w:rsidRPr="00254664">
              <w:rPr>
                <w:color w:val="000000" w:themeColor="text1"/>
                <w:sz w:val="28"/>
                <w:szCs w:val="28"/>
                <w:lang w:eastAsia="x-none"/>
              </w:rPr>
              <w:t>, C3</w:t>
            </w:r>
            <w:r w:rsidRPr="00254664">
              <w:rPr>
                <w:color w:val="000000" w:themeColor="text1"/>
                <w:sz w:val="28"/>
                <w:szCs w:val="28"/>
                <w:lang w:eastAsia="x-none"/>
              </w:rPr>
              <w:t>:</w:t>
            </w:r>
          </w:p>
          <w:p w14:paraId="2D701087" w14:textId="77777777" w:rsidR="00720680" w:rsidRPr="00254664" w:rsidRDefault="00720680">
            <w:pPr>
              <w:jc w:val="both"/>
              <w:rPr>
                <w:bCs/>
                <w:color w:val="000000" w:themeColor="text1"/>
                <w:sz w:val="28"/>
                <w:szCs w:val="28"/>
                <w:lang w:eastAsia="x-none"/>
              </w:rPr>
            </w:pPr>
            <w:r w:rsidRPr="00254664">
              <w:rPr>
                <w:bCs/>
                <w:color w:val="000000" w:themeColor="text1"/>
                <w:sz w:val="28"/>
                <w:szCs w:val="28"/>
                <w:lang w:eastAsia="x-none"/>
              </w:rPr>
              <w:t>- Soft OTP/Token OTP loại cơ bản;</w:t>
            </w:r>
          </w:p>
          <w:p w14:paraId="3F36C57D" w14:textId="77777777" w:rsidR="00720680" w:rsidRPr="00254664" w:rsidRDefault="00720680">
            <w:pPr>
              <w:jc w:val="both"/>
              <w:rPr>
                <w:bCs/>
                <w:color w:val="000000" w:themeColor="text1"/>
                <w:sz w:val="28"/>
                <w:szCs w:val="28"/>
                <w:lang w:eastAsia="x-none"/>
              </w:rPr>
            </w:pPr>
            <w:r w:rsidRPr="00254664">
              <w:rPr>
                <w:bCs/>
                <w:color w:val="000000" w:themeColor="text1"/>
                <w:sz w:val="28"/>
                <w:szCs w:val="28"/>
                <w:lang w:eastAsia="x-none"/>
              </w:rPr>
              <w:t>- Hoặc hai kênh.</w:t>
            </w:r>
          </w:p>
        </w:tc>
      </w:tr>
      <w:tr w:rsidR="00254664" w:rsidRPr="00254664" w14:paraId="055D1C27" w14:textId="77777777" w:rsidTr="00DC4064">
        <w:trPr>
          <w:trHeight w:val="1814"/>
        </w:trPr>
        <w:tc>
          <w:tcPr>
            <w:tcW w:w="370" w:type="pct"/>
          </w:tcPr>
          <w:p w14:paraId="3047CC22" w14:textId="77777777" w:rsidR="00720680" w:rsidRPr="00254664" w:rsidRDefault="00720680">
            <w:pPr>
              <w:jc w:val="center"/>
              <w:rPr>
                <w:color w:val="000000" w:themeColor="text1"/>
                <w:sz w:val="28"/>
                <w:szCs w:val="28"/>
                <w:lang w:eastAsia="x-none"/>
              </w:rPr>
            </w:pPr>
            <w:r w:rsidRPr="00254664">
              <w:rPr>
                <w:color w:val="000000" w:themeColor="text1"/>
                <w:sz w:val="28"/>
                <w:szCs w:val="28"/>
                <w:lang w:eastAsia="x-none"/>
              </w:rPr>
              <w:t>4</w:t>
            </w:r>
          </w:p>
        </w:tc>
        <w:tc>
          <w:tcPr>
            <w:tcW w:w="408" w:type="pct"/>
          </w:tcPr>
          <w:p w14:paraId="4D6EFF0E" w14:textId="77777777" w:rsidR="00720680" w:rsidRPr="00254664" w:rsidRDefault="00720680">
            <w:pPr>
              <w:jc w:val="both"/>
              <w:rPr>
                <w:color w:val="000000" w:themeColor="text1"/>
                <w:sz w:val="28"/>
                <w:szCs w:val="28"/>
                <w:lang w:eastAsia="x-none"/>
              </w:rPr>
            </w:pPr>
            <w:r w:rsidRPr="00254664">
              <w:rPr>
                <w:color w:val="000000" w:themeColor="text1"/>
                <w:sz w:val="28"/>
                <w:szCs w:val="28"/>
                <w:lang w:eastAsia="x-none"/>
              </w:rPr>
              <w:t>Giao dịch loại D</w:t>
            </w:r>
          </w:p>
        </w:tc>
        <w:tc>
          <w:tcPr>
            <w:tcW w:w="1888" w:type="pct"/>
          </w:tcPr>
          <w:p w14:paraId="363B9999" w14:textId="77777777" w:rsidR="00720680" w:rsidRPr="00254664" w:rsidRDefault="00720680">
            <w:pPr>
              <w:jc w:val="both"/>
              <w:rPr>
                <w:bCs/>
                <w:color w:val="000000" w:themeColor="text1"/>
                <w:sz w:val="28"/>
                <w:szCs w:val="28"/>
                <w:lang w:eastAsia="x-none"/>
              </w:rPr>
            </w:pPr>
            <w:r w:rsidRPr="00254664">
              <w:rPr>
                <w:color w:val="000000" w:themeColor="text1"/>
                <w:sz w:val="28"/>
                <w:szCs w:val="28"/>
                <w:lang w:val="x-none" w:eastAsia="x-none"/>
              </w:rPr>
              <w:t>- Soft OTP</w:t>
            </w:r>
            <w:r w:rsidRPr="00254664">
              <w:rPr>
                <w:color w:val="000000" w:themeColor="text1"/>
                <w:sz w:val="28"/>
                <w:szCs w:val="28"/>
                <w:lang w:eastAsia="x-none"/>
              </w:rPr>
              <w:t>/</w:t>
            </w:r>
            <w:r w:rsidRPr="00254664">
              <w:rPr>
                <w:color w:val="000000" w:themeColor="text1"/>
                <w:sz w:val="28"/>
                <w:szCs w:val="28"/>
                <w:lang w:val="x-none" w:eastAsia="x-none"/>
              </w:rPr>
              <w:t xml:space="preserve">Token OTP loại nâng cao </w:t>
            </w:r>
            <w:r w:rsidRPr="00254664">
              <w:rPr>
                <w:color w:val="000000" w:themeColor="text1"/>
                <w:sz w:val="28"/>
                <w:szCs w:val="28"/>
                <w:lang w:eastAsia="x-none"/>
              </w:rPr>
              <w:t>h</w:t>
            </w:r>
            <w:r w:rsidRPr="00254664">
              <w:rPr>
                <w:color w:val="000000" w:themeColor="text1"/>
                <w:sz w:val="28"/>
                <w:szCs w:val="28"/>
                <w:lang w:val="x-none" w:eastAsia="x-none"/>
              </w:rPr>
              <w:t>oặc FIDO h</w:t>
            </w:r>
            <w:r w:rsidRPr="00254664">
              <w:rPr>
                <w:bCs/>
                <w:color w:val="000000" w:themeColor="text1"/>
                <w:sz w:val="28"/>
                <w:szCs w:val="28"/>
                <w:lang w:val="x-none" w:eastAsia="x-none"/>
              </w:rPr>
              <w:t xml:space="preserve">oặc </w:t>
            </w:r>
            <w:r w:rsidRPr="00254664">
              <w:rPr>
                <w:bCs/>
                <w:color w:val="000000" w:themeColor="text1"/>
                <w:sz w:val="28"/>
                <w:szCs w:val="28"/>
                <w:lang w:eastAsia="x-none"/>
              </w:rPr>
              <w:t>chữ ký điện tử an toàn,</w:t>
            </w:r>
          </w:p>
          <w:p w14:paraId="2780506F" w14:textId="77777777" w:rsidR="00720680" w:rsidRPr="00254664" w:rsidRDefault="00720680">
            <w:pPr>
              <w:jc w:val="both"/>
              <w:rPr>
                <w:color w:val="000000" w:themeColor="text1"/>
                <w:sz w:val="28"/>
                <w:szCs w:val="28"/>
                <w:lang w:eastAsia="x-none"/>
              </w:rPr>
            </w:pPr>
            <w:r w:rsidRPr="00254664">
              <w:rPr>
                <w:bCs/>
                <w:color w:val="000000" w:themeColor="text1"/>
                <w:sz w:val="28"/>
                <w:szCs w:val="28"/>
                <w:lang w:eastAsia="x-none"/>
              </w:rPr>
              <w:t xml:space="preserve">- Và kết hợp khớp đúng thông tin </w:t>
            </w:r>
            <w:r w:rsidRPr="00254664">
              <w:rPr>
                <w:color w:val="000000" w:themeColor="text1"/>
                <w:sz w:val="28"/>
                <w:szCs w:val="28"/>
                <w:lang w:val="x-none" w:eastAsia="x-none"/>
              </w:rPr>
              <w:t>sinh trắc học</w:t>
            </w:r>
            <w:r w:rsidRPr="00254664">
              <w:rPr>
                <w:color w:val="000000" w:themeColor="text1"/>
                <w:sz w:val="28"/>
                <w:szCs w:val="28"/>
                <w:lang w:val="sv-SE"/>
              </w:rPr>
              <w:t>.</w:t>
            </w:r>
          </w:p>
        </w:tc>
        <w:tc>
          <w:tcPr>
            <w:tcW w:w="2334" w:type="pct"/>
          </w:tcPr>
          <w:p w14:paraId="009A819A" w14:textId="3119C0BB" w:rsidR="00720680" w:rsidRPr="00254664" w:rsidRDefault="00720680">
            <w:pPr>
              <w:jc w:val="both"/>
              <w:rPr>
                <w:bCs/>
                <w:color w:val="000000" w:themeColor="text1"/>
                <w:sz w:val="28"/>
                <w:szCs w:val="28"/>
                <w:lang w:eastAsia="x-none"/>
              </w:rPr>
            </w:pPr>
            <w:r w:rsidRPr="00254664">
              <w:rPr>
                <w:color w:val="000000" w:themeColor="text1"/>
                <w:sz w:val="28"/>
                <w:szCs w:val="28"/>
                <w:lang w:eastAsia="x-none"/>
              </w:rPr>
              <w:t xml:space="preserve">1. </w:t>
            </w:r>
            <w:r w:rsidR="000C578E" w:rsidRPr="00254664">
              <w:rPr>
                <w:color w:val="000000" w:themeColor="text1"/>
                <w:sz w:val="28"/>
                <w:szCs w:val="28"/>
                <w:lang w:eastAsia="x-none"/>
              </w:rPr>
              <w:t>Loại giao dịch D1</w:t>
            </w:r>
            <w:r w:rsidRPr="00254664">
              <w:rPr>
                <w:color w:val="000000" w:themeColor="text1"/>
                <w:sz w:val="28"/>
                <w:szCs w:val="28"/>
                <w:lang w:eastAsia="x-none"/>
              </w:rPr>
              <w:t>:</w:t>
            </w:r>
          </w:p>
          <w:p w14:paraId="426AAB2A" w14:textId="7C2E621F" w:rsidR="00720680" w:rsidRPr="00254664" w:rsidRDefault="00720680">
            <w:pPr>
              <w:jc w:val="both"/>
              <w:rPr>
                <w:bCs/>
                <w:color w:val="000000" w:themeColor="text1"/>
                <w:sz w:val="28"/>
                <w:szCs w:val="28"/>
                <w:lang w:eastAsia="x-none"/>
              </w:rPr>
            </w:pPr>
            <w:r w:rsidRPr="00254664">
              <w:rPr>
                <w:bCs/>
                <w:color w:val="000000" w:themeColor="text1"/>
                <w:sz w:val="28"/>
                <w:szCs w:val="28"/>
                <w:lang w:eastAsia="x-none"/>
              </w:rPr>
              <w:t>- K</w:t>
            </w:r>
            <w:r w:rsidRPr="00254664">
              <w:rPr>
                <w:color w:val="000000" w:themeColor="text1"/>
                <w:sz w:val="28"/>
                <w:szCs w:val="28"/>
              </w:rPr>
              <w:t>hớp đúng thông tin</w:t>
            </w:r>
            <w:r w:rsidRPr="00254664">
              <w:rPr>
                <w:color w:val="000000" w:themeColor="text1"/>
                <w:sz w:val="28"/>
                <w:szCs w:val="28"/>
                <w:lang w:val="x-none" w:eastAsia="x-none"/>
              </w:rPr>
              <w:t xml:space="preserve"> sinh trắc học</w:t>
            </w:r>
            <w:r w:rsidRPr="00254664">
              <w:rPr>
                <w:color w:val="000000" w:themeColor="text1"/>
                <w:sz w:val="28"/>
                <w:szCs w:val="28"/>
                <w:lang w:val="sv-SE"/>
              </w:rPr>
              <w:t xml:space="preserve"> </w:t>
            </w:r>
            <w:r w:rsidRPr="00254664">
              <w:rPr>
                <w:color w:val="000000" w:themeColor="text1"/>
                <w:sz w:val="28"/>
                <w:szCs w:val="28"/>
                <w:lang w:eastAsia="x-none"/>
              </w:rPr>
              <w:t>của người đại diện hợp pháp</w:t>
            </w:r>
            <w:r w:rsidRPr="00254664">
              <w:rPr>
                <w:bCs/>
                <w:color w:val="000000" w:themeColor="text1"/>
                <w:sz w:val="28"/>
                <w:szCs w:val="28"/>
                <w:lang w:eastAsia="x-none"/>
              </w:rPr>
              <w:t>, kết hợp với Soft OTP/Token OTP loại nâng cao hoặc FIDO hoặc chữ ký điện tử an toàn.</w:t>
            </w:r>
          </w:p>
          <w:p w14:paraId="098D751A" w14:textId="6A9ECA76" w:rsidR="00831045" w:rsidRPr="00254664" w:rsidRDefault="00831045">
            <w:pPr>
              <w:jc w:val="both"/>
              <w:rPr>
                <w:bCs/>
                <w:color w:val="000000" w:themeColor="text1"/>
                <w:sz w:val="28"/>
                <w:szCs w:val="28"/>
                <w:lang w:eastAsia="x-none"/>
              </w:rPr>
            </w:pPr>
            <w:r w:rsidRPr="00254664">
              <w:rPr>
                <w:color w:val="000000" w:themeColor="text1"/>
                <w:sz w:val="28"/>
                <w:szCs w:val="28"/>
                <w:lang w:eastAsia="x-none"/>
              </w:rPr>
              <w:t>- Hoặc c</w:t>
            </w:r>
            <w:r w:rsidRPr="00254664">
              <w:rPr>
                <w:bCs/>
                <w:color w:val="000000" w:themeColor="text1"/>
                <w:sz w:val="28"/>
                <w:szCs w:val="28"/>
                <w:lang w:eastAsia="x-none"/>
              </w:rPr>
              <w:t>hữ ký điện tử an toàn được tích hợp với tài khoản định danh điện tử của tổ chức.</w:t>
            </w:r>
          </w:p>
          <w:p w14:paraId="6375621C" w14:textId="77777777" w:rsidR="00DC4064" w:rsidRDefault="00DC4064">
            <w:pPr>
              <w:jc w:val="both"/>
              <w:rPr>
                <w:color w:val="000000" w:themeColor="text1"/>
                <w:sz w:val="28"/>
                <w:szCs w:val="28"/>
                <w:lang w:eastAsia="x-none"/>
              </w:rPr>
            </w:pPr>
          </w:p>
          <w:p w14:paraId="4448A74B" w14:textId="66A1ACF7" w:rsidR="00720680" w:rsidRPr="00254664" w:rsidRDefault="00720680">
            <w:pPr>
              <w:jc w:val="both"/>
              <w:rPr>
                <w:bCs/>
                <w:color w:val="000000" w:themeColor="text1"/>
                <w:sz w:val="28"/>
                <w:szCs w:val="28"/>
                <w:lang w:eastAsia="x-none"/>
              </w:rPr>
            </w:pPr>
            <w:r w:rsidRPr="00254664">
              <w:rPr>
                <w:color w:val="000000" w:themeColor="text1"/>
                <w:sz w:val="28"/>
                <w:szCs w:val="28"/>
                <w:lang w:eastAsia="x-none"/>
              </w:rPr>
              <w:lastRenderedPageBreak/>
              <w:t xml:space="preserve">2. </w:t>
            </w:r>
            <w:r w:rsidR="000C578E" w:rsidRPr="00254664">
              <w:rPr>
                <w:color w:val="000000" w:themeColor="text1"/>
                <w:sz w:val="28"/>
                <w:szCs w:val="28"/>
                <w:lang w:eastAsia="x-none"/>
              </w:rPr>
              <w:t>Loại giao dịch D2</w:t>
            </w:r>
            <w:r w:rsidR="00B71BA6" w:rsidRPr="00254664">
              <w:rPr>
                <w:color w:val="000000" w:themeColor="text1"/>
                <w:sz w:val="28"/>
                <w:szCs w:val="28"/>
                <w:lang w:eastAsia="x-none"/>
              </w:rPr>
              <w:t>, D3</w:t>
            </w:r>
            <w:r w:rsidRPr="00254664">
              <w:rPr>
                <w:color w:val="000000" w:themeColor="text1"/>
                <w:sz w:val="28"/>
                <w:szCs w:val="28"/>
                <w:lang w:eastAsia="x-none"/>
              </w:rPr>
              <w:t>:</w:t>
            </w:r>
          </w:p>
          <w:p w14:paraId="3246D02C" w14:textId="77777777" w:rsidR="00720680" w:rsidRPr="00254664" w:rsidRDefault="00720680">
            <w:pPr>
              <w:jc w:val="both"/>
              <w:rPr>
                <w:bCs/>
                <w:color w:val="000000" w:themeColor="text1"/>
                <w:sz w:val="28"/>
                <w:szCs w:val="28"/>
                <w:lang w:eastAsia="x-none"/>
              </w:rPr>
            </w:pPr>
            <w:r w:rsidRPr="00254664">
              <w:rPr>
                <w:bCs/>
                <w:color w:val="000000" w:themeColor="text1"/>
                <w:sz w:val="28"/>
                <w:szCs w:val="28"/>
                <w:lang w:eastAsia="x-none"/>
              </w:rPr>
              <w:t>- Soft OTP/Token OTP loại nâng cao;</w:t>
            </w:r>
          </w:p>
          <w:p w14:paraId="61ACFF59" w14:textId="77777777" w:rsidR="00720680" w:rsidRPr="00254664" w:rsidRDefault="00720680">
            <w:pPr>
              <w:jc w:val="both"/>
              <w:rPr>
                <w:bCs/>
                <w:color w:val="000000" w:themeColor="text1"/>
                <w:sz w:val="28"/>
                <w:szCs w:val="28"/>
                <w:lang w:eastAsia="x-none"/>
              </w:rPr>
            </w:pPr>
            <w:r w:rsidRPr="00254664">
              <w:rPr>
                <w:bCs/>
                <w:color w:val="000000" w:themeColor="text1"/>
                <w:sz w:val="28"/>
                <w:szCs w:val="28"/>
                <w:lang w:eastAsia="x-none"/>
              </w:rPr>
              <w:t>- Hoặc FIDO;</w:t>
            </w:r>
          </w:p>
          <w:p w14:paraId="44CCF198" w14:textId="77777777" w:rsidR="00720680" w:rsidRPr="00254664" w:rsidRDefault="00720680">
            <w:pPr>
              <w:jc w:val="both"/>
              <w:rPr>
                <w:bCs/>
                <w:color w:val="000000" w:themeColor="text1"/>
                <w:sz w:val="28"/>
                <w:szCs w:val="28"/>
                <w:lang w:eastAsia="x-none"/>
              </w:rPr>
            </w:pPr>
            <w:r w:rsidRPr="00254664">
              <w:rPr>
                <w:bCs/>
                <w:color w:val="000000" w:themeColor="text1"/>
                <w:sz w:val="28"/>
                <w:szCs w:val="28"/>
                <w:lang w:eastAsia="x-none"/>
              </w:rPr>
              <w:t>- Hoặc chữ ký điện tử an toàn.</w:t>
            </w:r>
          </w:p>
        </w:tc>
      </w:tr>
    </w:tbl>
    <w:p w14:paraId="600DC607" w14:textId="77777777" w:rsidR="00720680" w:rsidRPr="00254664" w:rsidRDefault="00720680" w:rsidP="00720680">
      <w:pPr>
        <w:spacing w:before="120" w:after="120"/>
        <w:jc w:val="both"/>
        <w:rPr>
          <w:b/>
          <w:color w:val="000000" w:themeColor="text1"/>
          <w:sz w:val="28"/>
          <w:szCs w:val="28"/>
          <w:u w:val="single"/>
          <w:lang w:eastAsia="x-none"/>
        </w:rPr>
      </w:pPr>
      <w:r w:rsidRPr="00254664">
        <w:rPr>
          <w:b/>
          <w:color w:val="000000" w:themeColor="text1"/>
          <w:sz w:val="28"/>
          <w:szCs w:val="28"/>
          <w:u w:val="single"/>
          <w:lang w:eastAsia="x-none"/>
        </w:rPr>
        <w:lastRenderedPageBreak/>
        <w:t xml:space="preserve">Ghi chú: </w:t>
      </w:r>
    </w:p>
    <w:p w14:paraId="0B72EDC9" w14:textId="77777777" w:rsidR="00720680" w:rsidRPr="00254664" w:rsidRDefault="00720680" w:rsidP="00720680">
      <w:pPr>
        <w:numPr>
          <w:ilvl w:val="0"/>
          <w:numId w:val="2"/>
        </w:numPr>
        <w:spacing w:before="120" w:after="120" w:line="360" w:lineRule="exact"/>
        <w:ind w:left="0" w:firstLine="567"/>
        <w:jc w:val="both"/>
        <w:rPr>
          <w:color w:val="000000" w:themeColor="text1"/>
          <w:sz w:val="28"/>
          <w:szCs w:val="28"/>
        </w:rPr>
      </w:pPr>
      <w:r w:rsidRPr="00254664">
        <w:rPr>
          <w:color w:val="000000" w:themeColor="text1"/>
          <w:sz w:val="28"/>
          <w:szCs w:val="28"/>
          <w:lang w:val="sv-SE"/>
        </w:rPr>
        <w:t>Các hình thức xác nhận quy định chi tiết tại Điều 11 Thông tư này.</w:t>
      </w:r>
    </w:p>
    <w:p w14:paraId="5273F3CC" w14:textId="03D4BF5F" w:rsidR="00170320" w:rsidRPr="00254664" w:rsidRDefault="00170320" w:rsidP="00170320">
      <w:pPr>
        <w:numPr>
          <w:ilvl w:val="0"/>
          <w:numId w:val="2"/>
        </w:numPr>
        <w:spacing w:before="120" w:after="120" w:line="360" w:lineRule="exact"/>
        <w:ind w:left="0" w:firstLine="567"/>
        <w:jc w:val="both"/>
        <w:rPr>
          <w:color w:val="000000" w:themeColor="text1"/>
          <w:sz w:val="28"/>
          <w:szCs w:val="28"/>
        </w:rPr>
      </w:pPr>
      <w:r w:rsidRPr="00254664">
        <w:rPr>
          <w:color w:val="000000" w:themeColor="text1"/>
          <w:sz w:val="28"/>
          <w:szCs w:val="28"/>
        </w:rPr>
        <w:t>Đối với khách hàng cá nhân:</w:t>
      </w:r>
    </w:p>
    <w:p w14:paraId="37AB2DC7" w14:textId="18C464EB" w:rsidR="00170320" w:rsidRPr="00254664" w:rsidRDefault="00170320" w:rsidP="00170320">
      <w:pPr>
        <w:spacing w:before="120" w:after="120" w:line="360" w:lineRule="exact"/>
        <w:ind w:firstLine="567"/>
        <w:jc w:val="both"/>
        <w:rPr>
          <w:i/>
          <w:iCs/>
          <w:color w:val="000000" w:themeColor="text1"/>
          <w:sz w:val="28"/>
          <w:szCs w:val="28"/>
        </w:rPr>
      </w:pPr>
      <w:r w:rsidRPr="00254664">
        <w:rPr>
          <w:i/>
          <w:iCs/>
          <w:color w:val="000000" w:themeColor="text1"/>
          <w:sz w:val="28"/>
          <w:szCs w:val="28"/>
          <w:lang w:val="sv-SE"/>
        </w:rPr>
        <w:t>+ Hình thức xác nhận giao dịch loại D có thể xác nhận giao dịch loại A, B, C.</w:t>
      </w:r>
    </w:p>
    <w:p w14:paraId="2FC7DE88" w14:textId="0D49F081" w:rsidR="00170320" w:rsidRPr="00254664" w:rsidRDefault="00170320" w:rsidP="00170320">
      <w:pPr>
        <w:spacing w:before="120" w:after="120" w:line="360" w:lineRule="exact"/>
        <w:ind w:firstLine="567"/>
        <w:jc w:val="both"/>
        <w:rPr>
          <w:i/>
          <w:iCs/>
          <w:color w:val="000000" w:themeColor="text1"/>
          <w:sz w:val="28"/>
          <w:szCs w:val="28"/>
          <w:lang w:val="sv-SE"/>
        </w:rPr>
      </w:pPr>
      <w:r w:rsidRPr="00254664">
        <w:rPr>
          <w:i/>
          <w:iCs/>
          <w:color w:val="000000" w:themeColor="text1"/>
          <w:sz w:val="28"/>
          <w:szCs w:val="28"/>
          <w:lang w:val="sv-SE"/>
        </w:rPr>
        <w:t>+ Hình thức xác nhận giao dịch loại C có thể xác nhận giao dịch loại A, B.</w:t>
      </w:r>
    </w:p>
    <w:p w14:paraId="6091868A" w14:textId="693E8FAE" w:rsidR="00170320" w:rsidRPr="00254664" w:rsidRDefault="00170320" w:rsidP="00170320">
      <w:pPr>
        <w:spacing w:before="120" w:after="120" w:line="360" w:lineRule="exact"/>
        <w:ind w:firstLine="567"/>
        <w:jc w:val="both"/>
        <w:rPr>
          <w:i/>
          <w:iCs/>
          <w:color w:val="000000" w:themeColor="text1"/>
          <w:sz w:val="28"/>
          <w:szCs w:val="28"/>
          <w:lang w:val="sv-SE"/>
        </w:rPr>
      </w:pPr>
      <w:r w:rsidRPr="00254664">
        <w:rPr>
          <w:i/>
          <w:iCs/>
          <w:color w:val="000000" w:themeColor="text1"/>
          <w:sz w:val="28"/>
          <w:szCs w:val="28"/>
          <w:lang w:val="sv-SE"/>
        </w:rPr>
        <w:t>+ Hình thức xác nhận giao dịch loại B có thể xác nhận giao dịch loại A.</w:t>
      </w:r>
    </w:p>
    <w:p w14:paraId="6AA76904" w14:textId="66C73235" w:rsidR="00170320" w:rsidRPr="00254664" w:rsidRDefault="00170320" w:rsidP="00720680">
      <w:pPr>
        <w:numPr>
          <w:ilvl w:val="0"/>
          <w:numId w:val="2"/>
        </w:numPr>
        <w:spacing w:before="120" w:after="120" w:line="360" w:lineRule="exact"/>
        <w:ind w:left="0" w:firstLine="567"/>
        <w:jc w:val="both"/>
        <w:rPr>
          <w:color w:val="000000" w:themeColor="text1"/>
          <w:sz w:val="28"/>
          <w:szCs w:val="28"/>
          <w:lang w:val="sv-SE"/>
        </w:rPr>
      </w:pPr>
      <w:r w:rsidRPr="00254664">
        <w:rPr>
          <w:color w:val="000000" w:themeColor="text1"/>
          <w:sz w:val="28"/>
          <w:szCs w:val="28"/>
          <w:lang w:val="sv-SE"/>
        </w:rPr>
        <w:t>Đối với khách hàng tổ chức:</w:t>
      </w:r>
    </w:p>
    <w:p w14:paraId="366F8501" w14:textId="577723EF" w:rsidR="00057CD3" w:rsidRPr="00254664" w:rsidRDefault="00170320" w:rsidP="00170320">
      <w:pPr>
        <w:spacing w:before="120" w:after="120" w:line="360" w:lineRule="exact"/>
        <w:ind w:firstLine="567"/>
        <w:jc w:val="both"/>
        <w:rPr>
          <w:i/>
          <w:iCs/>
          <w:color w:val="000000" w:themeColor="text1"/>
          <w:sz w:val="28"/>
          <w:szCs w:val="28"/>
          <w:lang w:val="sv-SE"/>
        </w:rPr>
      </w:pPr>
      <w:r w:rsidRPr="00254664">
        <w:rPr>
          <w:i/>
          <w:iCs/>
          <w:color w:val="000000" w:themeColor="text1"/>
          <w:sz w:val="28"/>
          <w:szCs w:val="28"/>
          <w:lang w:val="sv-SE"/>
        </w:rPr>
        <w:t xml:space="preserve">+ </w:t>
      </w:r>
      <w:r w:rsidR="00057CD3" w:rsidRPr="00254664">
        <w:rPr>
          <w:i/>
          <w:iCs/>
          <w:color w:val="000000" w:themeColor="text1"/>
          <w:sz w:val="28"/>
          <w:szCs w:val="28"/>
          <w:lang w:val="sv-SE"/>
        </w:rPr>
        <w:t>Hình thức xác nhận giao dịch loại D1 có thể xác nhận giao dịch loại A, B, C1.</w:t>
      </w:r>
    </w:p>
    <w:p w14:paraId="5B9F88C9" w14:textId="73604934" w:rsidR="00057CD3" w:rsidRPr="00254664" w:rsidRDefault="00170320" w:rsidP="00170320">
      <w:pPr>
        <w:spacing w:before="120" w:after="120" w:line="360" w:lineRule="exact"/>
        <w:ind w:firstLine="567"/>
        <w:jc w:val="both"/>
        <w:rPr>
          <w:i/>
          <w:iCs/>
          <w:color w:val="000000" w:themeColor="text1"/>
          <w:sz w:val="28"/>
          <w:szCs w:val="28"/>
          <w:lang w:val="sv-SE"/>
        </w:rPr>
      </w:pPr>
      <w:r w:rsidRPr="00254664">
        <w:rPr>
          <w:i/>
          <w:iCs/>
          <w:color w:val="000000" w:themeColor="text1"/>
          <w:sz w:val="28"/>
          <w:szCs w:val="28"/>
          <w:lang w:val="sv-SE"/>
        </w:rPr>
        <w:t xml:space="preserve">+ </w:t>
      </w:r>
      <w:r w:rsidR="00057CD3" w:rsidRPr="00254664">
        <w:rPr>
          <w:i/>
          <w:iCs/>
          <w:color w:val="000000" w:themeColor="text1"/>
          <w:sz w:val="28"/>
          <w:szCs w:val="28"/>
          <w:lang w:val="sv-SE"/>
        </w:rPr>
        <w:t>Hình thức xác nhận giao dịch loại D2, D3 có thể xác nhận giao dịch loại A, B, C2, C3.</w:t>
      </w:r>
    </w:p>
    <w:p w14:paraId="0025E0C2" w14:textId="292212C8" w:rsidR="00720680" w:rsidRPr="00254664" w:rsidRDefault="00170320" w:rsidP="00170320">
      <w:pPr>
        <w:spacing w:before="120" w:after="120" w:line="360" w:lineRule="exact"/>
        <w:ind w:firstLine="567"/>
        <w:jc w:val="both"/>
        <w:rPr>
          <w:i/>
          <w:iCs/>
          <w:color w:val="000000" w:themeColor="text1"/>
          <w:sz w:val="28"/>
          <w:szCs w:val="28"/>
          <w:lang w:val="sv-SE"/>
        </w:rPr>
      </w:pPr>
      <w:r w:rsidRPr="00254664">
        <w:rPr>
          <w:i/>
          <w:iCs/>
          <w:color w:val="000000" w:themeColor="text1"/>
          <w:sz w:val="28"/>
          <w:szCs w:val="28"/>
          <w:lang w:val="sv-SE"/>
        </w:rPr>
        <w:t xml:space="preserve">+ </w:t>
      </w:r>
      <w:r w:rsidR="00720680" w:rsidRPr="00254664">
        <w:rPr>
          <w:i/>
          <w:iCs/>
          <w:color w:val="000000" w:themeColor="text1"/>
          <w:sz w:val="28"/>
          <w:szCs w:val="28"/>
          <w:lang w:val="sv-SE"/>
        </w:rPr>
        <w:t>Hình thức xác nhận giao dịch loại C</w:t>
      </w:r>
      <w:r w:rsidR="007B4240" w:rsidRPr="00254664">
        <w:rPr>
          <w:i/>
          <w:iCs/>
          <w:color w:val="000000" w:themeColor="text1"/>
          <w:sz w:val="28"/>
          <w:szCs w:val="28"/>
          <w:lang w:val="sv-SE"/>
        </w:rPr>
        <w:t xml:space="preserve"> (gồm C1</w:t>
      </w:r>
      <w:r w:rsidR="00E86EFB" w:rsidRPr="00254664">
        <w:rPr>
          <w:i/>
          <w:iCs/>
          <w:color w:val="000000" w:themeColor="text1"/>
          <w:sz w:val="28"/>
          <w:szCs w:val="28"/>
          <w:lang w:val="sv-SE"/>
        </w:rPr>
        <w:t xml:space="preserve">, </w:t>
      </w:r>
      <w:r w:rsidR="007B4240" w:rsidRPr="00254664">
        <w:rPr>
          <w:i/>
          <w:iCs/>
          <w:color w:val="000000" w:themeColor="text1"/>
          <w:sz w:val="28"/>
          <w:szCs w:val="28"/>
          <w:lang w:val="sv-SE"/>
        </w:rPr>
        <w:t>C2</w:t>
      </w:r>
      <w:r w:rsidR="00E86EFB" w:rsidRPr="00254664">
        <w:rPr>
          <w:i/>
          <w:iCs/>
          <w:color w:val="000000" w:themeColor="text1"/>
          <w:sz w:val="28"/>
          <w:szCs w:val="28"/>
          <w:lang w:val="sv-SE"/>
        </w:rPr>
        <w:t xml:space="preserve"> và C3</w:t>
      </w:r>
      <w:r w:rsidR="007B4240" w:rsidRPr="00254664">
        <w:rPr>
          <w:i/>
          <w:iCs/>
          <w:color w:val="000000" w:themeColor="text1"/>
          <w:sz w:val="28"/>
          <w:szCs w:val="28"/>
          <w:lang w:val="sv-SE"/>
        </w:rPr>
        <w:t>)</w:t>
      </w:r>
      <w:r w:rsidR="00720680" w:rsidRPr="00254664">
        <w:rPr>
          <w:i/>
          <w:iCs/>
          <w:color w:val="000000" w:themeColor="text1"/>
          <w:sz w:val="28"/>
          <w:szCs w:val="28"/>
          <w:lang w:val="sv-SE"/>
        </w:rPr>
        <w:t xml:space="preserve"> có thể xác nhận giao dịch loại A, B</w:t>
      </w:r>
      <w:r w:rsidR="004B311B" w:rsidRPr="00254664">
        <w:rPr>
          <w:i/>
          <w:iCs/>
          <w:color w:val="000000" w:themeColor="text1"/>
          <w:sz w:val="28"/>
          <w:szCs w:val="28"/>
          <w:lang w:val="sv-SE"/>
        </w:rPr>
        <w:t>.</w:t>
      </w:r>
    </w:p>
    <w:p w14:paraId="482C2640" w14:textId="323E0FD7" w:rsidR="00720680" w:rsidRPr="00254664" w:rsidRDefault="00170320" w:rsidP="00170320">
      <w:pPr>
        <w:spacing w:before="120" w:after="120" w:line="360" w:lineRule="exact"/>
        <w:ind w:firstLine="567"/>
        <w:jc w:val="both"/>
        <w:rPr>
          <w:i/>
          <w:iCs/>
          <w:color w:val="000000" w:themeColor="text1"/>
          <w:sz w:val="28"/>
          <w:szCs w:val="28"/>
          <w:lang w:val="sv-SE"/>
        </w:rPr>
      </w:pPr>
      <w:r w:rsidRPr="00254664">
        <w:rPr>
          <w:i/>
          <w:iCs/>
          <w:color w:val="000000" w:themeColor="text1"/>
          <w:sz w:val="28"/>
          <w:szCs w:val="28"/>
          <w:lang w:val="sv-SE"/>
        </w:rPr>
        <w:t xml:space="preserve">+ </w:t>
      </w:r>
      <w:r w:rsidR="00720680" w:rsidRPr="00254664">
        <w:rPr>
          <w:i/>
          <w:iCs/>
          <w:color w:val="000000" w:themeColor="text1"/>
          <w:sz w:val="28"/>
          <w:szCs w:val="28"/>
          <w:lang w:val="sv-SE"/>
        </w:rPr>
        <w:t>Hình thức xác nhận giao dịch loại B có thể xác nhận giao dịch loại A.</w:t>
      </w:r>
    </w:p>
    <w:p w14:paraId="60C452CC" w14:textId="77777777" w:rsidR="00720680" w:rsidRPr="00254664" w:rsidRDefault="00720680" w:rsidP="00720680">
      <w:pPr>
        <w:numPr>
          <w:ilvl w:val="0"/>
          <w:numId w:val="2"/>
        </w:numPr>
        <w:spacing w:before="120" w:after="120" w:line="360" w:lineRule="exact"/>
        <w:ind w:left="0" w:firstLine="567"/>
        <w:jc w:val="both"/>
        <w:rPr>
          <w:color w:val="000000" w:themeColor="text1"/>
          <w:sz w:val="28"/>
          <w:szCs w:val="28"/>
          <w:lang w:val="sv-SE"/>
        </w:rPr>
      </w:pPr>
      <w:r w:rsidRPr="00254664">
        <w:rPr>
          <w:color w:val="000000" w:themeColor="text1"/>
          <w:sz w:val="28"/>
          <w:szCs w:val="28"/>
          <w:lang w:val="sv-SE"/>
        </w:rPr>
        <w:t xml:space="preserve">Trường hợp khách hàng là hộ kinh doanh hoặc doanh nghiệp siêu nhỏ áp dụng chế độ kế toán đơn giản, áp dụng hình thức xác nhận giao dịch tương tự khách hàng cá nhân. Trong đó, đối với hình thức </w:t>
      </w:r>
      <w:r w:rsidRPr="00254664">
        <w:rPr>
          <w:bCs/>
          <w:color w:val="000000" w:themeColor="text1"/>
          <w:sz w:val="28"/>
          <w:szCs w:val="28"/>
          <w:lang w:val="sv-SE" w:eastAsia="x-none"/>
        </w:rPr>
        <w:t xml:space="preserve">khớp đúng thông tin </w:t>
      </w:r>
      <w:r w:rsidRPr="00254664">
        <w:rPr>
          <w:color w:val="000000" w:themeColor="text1"/>
          <w:sz w:val="28"/>
          <w:szCs w:val="28"/>
          <w:lang w:val="x-none" w:eastAsia="x-none"/>
        </w:rPr>
        <w:t xml:space="preserve">sinh trắc học và </w:t>
      </w:r>
      <w:r w:rsidRPr="00254664">
        <w:rPr>
          <w:color w:val="000000" w:themeColor="text1"/>
          <w:sz w:val="28"/>
          <w:szCs w:val="28"/>
          <w:lang w:val="sv-SE"/>
        </w:rPr>
        <w:t xml:space="preserve">hình thức </w:t>
      </w:r>
      <w:r w:rsidRPr="00254664">
        <w:rPr>
          <w:bCs/>
          <w:color w:val="000000" w:themeColor="text1"/>
          <w:sz w:val="28"/>
          <w:szCs w:val="28"/>
          <w:lang w:val="sv-SE" w:eastAsia="x-none"/>
        </w:rPr>
        <w:t xml:space="preserve">khớp đúng thông tin </w:t>
      </w:r>
      <w:r w:rsidRPr="00254664">
        <w:rPr>
          <w:color w:val="000000" w:themeColor="text1"/>
          <w:sz w:val="28"/>
          <w:szCs w:val="28"/>
          <w:lang w:val="x-none" w:eastAsia="x-none"/>
        </w:rPr>
        <w:t>sinh trắc học thiết bị, thông tin sinh trắc học sử dụng để đối chiếu, so sánh là</w:t>
      </w:r>
      <w:r w:rsidRPr="00254664">
        <w:rPr>
          <w:color w:val="000000" w:themeColor="text1"/>
          <w:sz w:val="28"/>
          <w:szCs w:val="28"/>
          <w:lang w:val="sv-SE" w:eastAsia="x-none"/>
        </w:rPr>
        <w:t xml:space="preserve"> của người đại diện hợp pháp </w:t>
      </w:r>
      <w:r w:rsidRPr="00254664">
        <w:rPr>
          <w:bCs/>
          <w:color w:val="000000" w:themeColor="text1"/>
          <w:sz w:val="28"/>
          <w:szCs w:val="28"/>
          <w:lang w:val="sv-SE" w:eastAsia="x-none"/>
        </w:rPr>
        <w:t xml:space="preserve">hoặc cá nhân được người đại diện hợp pháp ủy quyền </w:t>
      </w:r>
      <w:r w:rsidRPr="00254664">
        <w:rPr>
          <w:color w:val="000000" w:themeColor="text1"/>
          <w:sz w:val="28"/>
          <w:szCs w:val="28"/>
          <w:lang w:val="sv-SE" w:eastAsia="x-none"/>
        </w:rPr>
        <w:t>(nếu có)</w:t>
      </w:r>
      <w:r w:rsidRPr="00254664">
        <w:rPr>
          <w:bCs/>
          <w:color w:val="000000" w:themeColor="text1"/>
          <w:sz w:val="28"/>
          <w:szCs w:val="28"/>
          <w:lang w:val="sv-SE" w:eastAsia="x-none"/>
        </w:rPr>
        <w:t>.</w:t>
      </w:r>
    </w:p>
    <w:p w14:paraId="6CE6AEFF" w14:textId="4D77E4AE" w:rsidR="00720680" w:rsidRPr="00254664" w:rsidRDefault="00720680" w:rsidP="000C578E">
      <w:pPr>
        <w:spacing w:before="120" w:after="120" w:line="360" w:lineRule="exact"/>
        <w:ind w:firstLine="567"/>
        <w:jc w:val="both"/>
        <w:rPr>
          <w:color w:val="000000" w:themeColor="text1"/>
          <w:sz w:val="28"/>
          <w:szCs w:val="28"/>
          <w:lang w:val="x-none" w:eastAsia="x-none"/>
        </w:rPr>
      </w:pPr>
      <w:r w:rsidRPr="00254664">
        <w:rPr>
          <w:color w:val="000000" w:themeColor="text1"/>
          <w:sz w:val="28"/>
          <w:szCs w:val="28"/>
          <w:lang w:val="x-none" w:eastAsia="x-none"/>
        </w:rPr>
        <w:t>(</w:t>
      </w:r>
      <w:r w:rsidRPr="00254664">
        <w:rPr>
          <w:color w:val="000000" w:themeColor="text1"/>
          <w:sz w:val="28"/>
          <w:szCs w:val="28"/>
          <w:lang w:val="sv-SE" w:eastAsia="x-none"/>
        </w:rPr>
        <w:t>1</w:t>
      </w:r>
      <w:r w:rsidRPr="00254664">
        <w:rPr>
          <w:color w:val="000000" w:themeColor="text1"/>
          <w:sz w:val="28"/>
          <w:szCs w:val="28"/>
          <w:lang w:val="x-none" w:eastAsia="x-none"/>
        </w:rPr>
        <w:t>) Trường hợp khách hàng đã đăng nhập ứng dụng Online Banking bằng khớp đúng thông tin sinh trắc học thiết bị, không áp dụng biện pháp xác nhận này khi thực hiện giao dịch trong phiên đăng nhập đó.</w:t>
      </w:r>
    </w:p>
    <w:p w14:paraId="68D4516A" w14:textId="77777777" w:rsidR="00720680" w:rsidRPr="00254664" w:rsidRDefault="00720680" w:rsidP="00720680">
      <w:pPr>
        <w:spacing w:before="120" w:after="120"/>
        <w:rPr>
          <w:color w:val="000000" w:themeColor="text1"/>
          <w:sz w:val="28"/>
          <w:szCs w:val="28"/>
          <w:lang w:val="sv-SE"/>
        </w:rPr>
      </w:pPr>
    </w:p>
    <w:p w14:paraId="34443530" w14:textId="77777777" w:rsidR="00720680" w:rsidRPr="00254664" w:rsidRDefault="00720680" w:rsidP="00720680">
      <w:pPr>
        <w:tabs>
          <w:tab w:val="left" w:pos="2265"/>
        </w:tabs>
        <w:spacing w:before="120" w:after="120"/>
        <w:rPr>
          <w:color w:val="000000" w:themeColor="text1"/>
          <w:sz w:val="28"/>
          <w:szCs w:val="28"/>
          <w:lang w:val="sv-SE"/>
        </w:rPr>
        <w:sectPr w:rsidR="00720680" w:rsidRPr="00254664" w:rsidSect="00720680">
          <w:pgSz w:w="11907" w:h="16840" w:code="9"/>
          <w:pgMar w:top="1134" w:right="1134" w:bottom="1134" w:left="1701" w:header="425" w:footer="0" w:gutter="0"/>
          <w:pgNumType w:start="1"/>
          <w:cols w:space="720"/>
          <w:titlePg/>
          <w:docGrid w:linePitch="381"/>
        </w:sectPr>
      </w:pPr>
    </w:p>
    <w:p w14:paraId="37B93892" w14:textId="77777777" w:rsidR="00720680" w:rsidRPr="00254664" w:rsidRDefault="00720680" w:rsidP="0047001C">
      <w:pPr>
        <w:pStyle w:val="Heading1"/>
        <w:ind w:firstLine="0"/>
        <w:jc w:val="center"/>
        <w:rPr>
          <w:color w:val="000000" w:themeColor="text1"/>
        </w:rPr>
      </w:pPr>
      <w:r w:rsidRPr="00254664">
        <w:rPr>
          <w:color w:val="000000" w:themeColor="text1"/>
        </w:rPr>
        <w:lastRenderedPageBreak/>
        <w:t>PHỤ LỤC 04</w:t>
      </w:r>
      <w:r w:rsidRPr="00254664">
        <w:rPr>
          <w:color w:val="000000" w:themeColor="text1"/>
        </w:rPr>
        <w:br/>
        <w:t>XÁC NHẬN GIAO DỊCH THANH TOÁN THẺ TRỰC TUYẾN</w:t>
      </w:r>
    </w:p>
    <w:p w14:paraId="57BC137A" w14:textId="37435386" w:rsidR="00720680" w:rsidRPr="00254664" w:rsidRDefault="00720680" w:rsidP="00720680">
      <w:pPr>
        <w:jc w:val="center"/>
        <w:rPr>
          <w:bCs/>
          <w:i/>
          <w:iCs/>
          <w:color w:val="000000" w:themeColor="text1"/>
          <w:sz w:val="28"/>
          <w:szCs w:val="28"/>
          <w:lang w:val="sv-SE"/>
        </w:rPr>
      </w:pPr>
      <w:r w:rsidRPr="00254664">
        <w:rPr>
          <w:bCs/>
          <w:i/>
          <w:iCs/>
          <w:color w:val="000000" w:themeColor="text1"/>
          <w:sz w:val="28"/>
          <w:szCs w:val="28"/>
          <w:lang w:val="sv-SE"/>
        </w:rPr>
        <w:t>(</w:t>
      </w:r>
      <w:r w:rsidR="00BE7FD5">
        <w:rPr>
          <w:bCs/>
          <w:i/>
          <w:iCs/>
          <w:color w:val="000000" w:themeColor="text1"/>
          <w:sz w:val="28"/>
          <w:szCs w:val="28"/>
          <w:lang w:val="sv-SE"/>
        </w:rPr>
        <w:t>B</w:t>
      </w:r>
      <w:r w:rsidRPr="00254664">
        <w:rPr>
          <w:bCs/>
          <w:i/>
          <w:iCs/>
          <w:color w:val="000000" w:themeColor="text1"/>
          <w:sz w:val="28"/>
          <w:szCs w:val="28"/>
          <w:lang w:val="sv-SE"/>
        </w:rPr>
        <w:t>an hành kèm theo Thông tư số      /2025/TT-NHNN ngày     tháng    năm 2025</w:t>
      </w:r>
    </w:p>
    <w:p w14:paraId="65441260" w14:textId="5B659F04" w:rsidR="00720680" w:rsidRPr="00254664" w:rsidRDefault="00720680" w:rsidP="00720680">
      <w:pPr>
        <w:spacing w:after="120"/>
        <w:jc w:val="center"/>
        <w:rPr>
          <w:bCs/>
          <w:i/>
          <w:iCs/>
          <w:color w:val="000000" w:themeColor="text1"/>
          <w:sz w:val="28"/>
          <w:szCs w:val="28"/>
          <w:lang w:val="sv-SE"/>
        </w:rPr>
      </w:pPr>
      <w:r w:rsidRPr="00254664">
        <w:rPr>
          <w:bCs/>
          <w:i/>
          <w:iCs/>
          <w:color w:val="000000" w:themeColor="text1"/>
          <w:sz w:val="28"/>
          <w:szCs w:val="28"/>
          <w:lang w:val="sv-SE"/>
        </w:rPr>
        <w:t>của Thống đốc Ngân hàng Nhà nước</w:t>
      </w:r>
      <w:r w:rsidR="008F5D80">
        <w:rPr>
          <w:bCs/>
          <w:i/>
          <w:iCs/>
          <w:color w:val="000000" w:themeColor="text1"/>
          <w:sz w:val="28"/>
          <w:szCs w:val="28"/>
          <w:lang w:val="sv-SE"/>
        </w:rPr>
        <w:t xml:space="preserve"> Việt Nam</w:t>
      </w:r>
      <w:r w:rsidRPr="00254664">
        <w:rPr>
          <w:bCs/>
          <w:i/>
          <w:iCs/>
          <w:color w:val="000000" w:themeColor="text1"/>
          <w:sz w:val="28"/>
          <w:szCs w:val="28"/>
          <w:lang w:val="sv-SE"/>
        </w:rPr>
        <w:t>)</w:t>
      </w: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148"/>
        <w:gridCol w:w="6036"/>
      </w:tblGrid>
      <w:tr w:rsidR="00254664" w:rsidRPr="00254664" w14:paraId="6D76C28E" w14:textId="77777777">
        <w:trPr>
          <w:trHeight w:val="976"/>
          <w:tblHeader/>
        </w:trPr>
        <w:tc>
          <w:tcPr>
            <w:tcW w:w="406" w:type="pct"/>
            <w:vAlign w:val="center"/>
          </w:tcPr>
          <w:p w14:paraId="7F81CBA8" w14:textId="77777777" w:rsidR="00720680" w:rsidRPr="00254664" w:rsidRDefault="00720680">
            <w:pPr>
              <w:jc w:val="center"/>
              <w:rPr>
                <w:rFonts w:eastAsia="Batang"/>
                <w:b/>
                <w:color w:val="000000" w:themeColor="text1"/>
                <w:sz w:val="28"/>
                <w:szCs w:val="28"/>
                <w:lang w:val="x-none" w:eastAsia="x-none"/>
              </w:rPr>
            </w:pPr>
            <w:r w:rsidRPr="00254664">
              <w:rPr>
                <w:rFonts w:eastAsia="Batang"/>
                <w:b/>
                <w:color w:val="000000" w:themeColor="text1"/>
                <w:sz w:val="28"/>
                <w:szCs w:val="28"/>
                <w:lang w:val="x-none" w:eastAsia="x-none"/>
              </w:rPr>
              <w:t>STT</w:t>
            </w:r>
          </w:p>
        </w:tc>
        <w:tc>
          <w:tcPr>
            <w:tcW w:w="1209" w:type="pct"/>
            <w:vAlign w:val="center"/>
          </w:tcPr>
          <w:p w14:paraId="316EE39E" w14:textId="77777777" w:rsidR="00720680" w:rsidRPr="00254664" w:rsidRDefault="00720680">
            <w:pPr>
              <w:jc w:val="both"/>
              <w:rPr>
                <w:rFonts w:eastAsia="Batang"/>
                <w:b/>
                <w:color w:val="000000" w:themeColor="text1"/>
                <w:sz w:val="28"/>
                <w:szCs w:val="28"/>
                <w:lang w:eastAsia="x-none"/>
              </w:rPr>
            </w:pPr>
            <w:r w:rsidRPr="00254664">
              <w:rPr>
                <w:rFonts w:eastAsia="Batang"/>
                <w:b/>
                <w:color w:val="000000" w:themeColor="text1"/>
                <w:sz w:val="28"/>
                <w:szCs w:val="28"/>
                <w:lang w:eastAsia="x-none"/>
              </w:rPr>
              <w:t>Giao dịch</w:t>
            </w:r>
          </w:p>
        </w:tc>
        <w:tc>
          <w:tcPr>
            <w:tcW w:w="3386" w:type="pct"/>
            <w:vAlign w:val="center"/>
          </w:tcPr>
          <w:p w14:paraId="061EFA58" w14:textId="77777777" w:rsidR="00720680" w:rsidRPr="00254664" w:rsidRDefault="00720680">
            <w:pPr>
              <w:jc w:val="center"/>
              <w:rPr>
                <w:rFonts w:eastAsia="Batang"/>
                <w:b/>
                <w:color w:val="000000" w:themeColor="text1"/>
                <w:sz w:val="28"/>
                <w:szCs w:val="28"/>
                <w:lang w:val="x-none" w:eastAsia="x-none"/>
              </w:rPr>
            </w:pPr>
            <w:r w:rsidRPr="00254664">
              <w:rPr>
                <w:rFonts w:eastAsia="Batang"/>
                <w:b/>
                <w:color w:val="000000" w:themeColor="text1"/>
                <w:sz w:val="28"/>
                <w:szCs w:val="28"/>
                <w:lang w:val="x-none" w:eastAsia="x-none"/>
              </w:rPr>
              <w:t>Hình thức xác nhận giao dịch thanh toán thẻ trực tuyến tối thiểu</w:t>
            </w:r>
          </w:p>
        </w:tc>
      </w:tr>
      <w:tr w:rsidR="00254664" w:rsidRPr="00254664" w14:paraId="4EB8FFDF" w14:textId="77777777">
        <w:trPr>
          <w:trHeight w:val="1110"/>
        </w:trPr>
        <w:tc>
          <w:tcPr>
            <w:tcW w:w="406" w:type="pct"/>
          </w:tcPr>
          <w:p w14:paraId="0012B175" w14:textId="77777777" w:rsidR="00720680" w:rsidRPr="00254664" w:rsidRDefault="00720680">
            <w:pPr>
              <w:jc w:val="center"/>
              <w:rPr>
                <w:rFonts w:eastAsia="Batang"/>
                <w:color w:val="000000" w:themeColor="text1"/>
                <w:sz w:val="28"/>
                <w:szCs w:val="28"/>
                <w:lang w:val="x-none" w:eastAsia="x-none"/>
              </w:rPr>
            </w:pPr>
            <w:r w:rsidRPr="00254664">
              <w:rPr>
                <w:rFonts w:eastAsia="Batang"/>
                <w:color w:val="000000" w:themeColor="text1"/>
                <w:sz w:val="28"/>
                <w:szCs w:val="28"/>
                <w:lang w:val="x-none" w:eastAsia="x-none"/>
              </w:rPr>
              <w:t>1</w:t>
            </w:r>
          </w:p>
        </w:tc>
        <w:tc>
          <w:tcPr>
            <w:tcW w:w="1209" w:type="pct"/>
          </w:tcPr>
          <w:p w14:paraId="682E9052" w14:textId="77777777" w:rsidR="00720680" w:rsidRPr="00254664" w:rsidRDefault="00720680">
            <w:pPr>
              <w:jc w:val="both"/>
              <w:rPr>
                <w:color w:val="000000" w:themeColor="text1"/>
                <w:sz w:val="28"/>
                <w:szCs w:val="28"/>
                <w:lang w:eastAsia="x-none"/>
              </w:rPr>
            </w:pPr>
            <w:r w:rsidRPr="00254664">
              <w:rPr>
                <w:color w:val="000000" w:themeColor="text1"/>
                <w:sz w:val="28"/>
                <w:szCs w:val="28"/>
                <w:lang w:eastAsia="x-none"/>
              </w:rPr>
              <w:t>Giao dịch loại E</w:t>
            </w:r>
          </w:p>
        </w:tc>
        <w:tc>
          <w:tcPr>
            <w:tcW w:w="3386" w:type="pct"/>
          </w:tcPr>
          <w:p w14:paraId="5D638A2E" w14:textId="77777777" w:rsidR="00720680" w:rsidRPr="00254664" w:rsidRDefault="00720680">
            <w:pPr>
              <w:jc w:val="both"/>
              <w:rPr>
                <w:color w:val="000000" w:themeColor="text1"/>
                <w:sz w:val="28"/>
                <w:szCs w:val="28"/>
                <w:lang w:eastAsia="x-none"/>
              </w:rPr>
            </w:pPr>
            <w:r w:rsidRPr="00254664">
              <w:rPr>
                <w:color w:val="000000" w:themeColor="text1"/>
                <w:sz w:val="28"/>
                <w:szCs w:val="28"/>
                <w:lang w:eastAsia="x-none"/>
              </w:rPr>
              <w:t>Mã khóa bí mật hoặc mã PIN (trường hợp đã xác nhận tại bước đăng nhập thì không bắt buộc phải xác nhận tại bước thực hiện giao dịch).</w:t>
            </w:r>
          </w:p>
        </w:tc>
      </w:tr>
      <w:tr w:rsidR="00254664" w:rsidRPr="00254664" w14:paraId="66BCDB54" w14:textId="77777777" w:rsidTr="00DC4064">
        <w:trPr>
          <w:trHeight w:val="1799"/>
        </w:trPr>
        <w:tc>
          <w:tcPr>
            <w:tcW w:w="406" w:type="pct"/>
          </w:tcPr>
          <w:p w14:paraId="2A3CDCD7" w14:textId="77777777" w:rsidR="00720680" w:rsidRPr="00254664" w:rsidRDefault="00720680">
            <w:pPr>
              <w:jc w:val="center"/>
              <w:rPr>
                <w:color w:val="000000" w:themeColor="text1"/>
                <w:sz w:val="28"/>
                <w:szCs w:val="28"/>
                <w:lang w:eastAsia="x-none"/>
              </w:rPr>
            </w:pPr>
            <w:r w:rsidRPr="00254664">
              <w:rPr>
                <w:color w:val="000000" w:themeColor="text1"/>
                <w:sz w:val="28"/>
                <w:szCs w:val="28"/>
                <w:lang w:eastAsia="x-none"/>
              </w:rPr>
              <w:t>2</w:t>
            </w:r>
          </w:p>
        </w:tc>
        <w:tc>
          <w:tcPr>
            <w:tcW w:w="1209" w:type="pct"/>
          </w:tcPr>
          <w:p w14:paraId="7BF0DAE0" w14:textId="77777777" w:rsidR="00720680" w:rsidRPr="00254664" w:rsidRDefault="00720680">
            <w:pPr>
              <w:jc w:val="both"/>
              <w:rPr>
                <w:color w:val="000000" w:themeColor="text1"/>
                <w:sz w:val="28"/>
                <w:szCs w:val="28"/>
                <w:lang w:eastAsia="x-none"/>
              </w:rPr>
            </w:pPr>
            <w:r w:rsidRPr="00254664">
              <w:rPr>
                <w:color w:val="000000" w:themeColor="text1"/>
                <w:sz w:val="28"/>
                <w:szCs w:val="28"/>
                <w:lang w:eastAsia="x-none"/>
              </w:rPr>
              <w:t>Giao dịch loại F</w:t>
            </w:r>
          </w:p>
        </w:tc>
        <w:tc>
          <w:tcPr>
            <w:tcW w:w="3386" w:type="pct"/>
          </w:tcPr>
          <w:p w14:paraId="6209BB1C" w14:textId="77777777" w:rsidR="00720680" w:rsidRPr="00254664" w:rsidRDefault="00720680">
            <w:pPr>
              <w:jc w:val="both"/>
              <w:rPr>
                <w:color w:val="000000" w:themeColor="text1"/>
                <w:sz w:val="28"/>
                <w:szCs w:val="28"/>
                <w:lang w:eastAsia="x-none"/>
              </w:rPr>
            </w:pPr>
            <w:r w:rsidRPr="00254664">
              <w:rPr>
                <w:color w:val="000000" w:themeColor="text1"/>
                <w:sz w:val="28"/>
                <w:szCs w:val="28"/>
                <w:lang w:val="x-none" w:eastAsia="x-none"/>
              </w:rPr>
              <w:t>- SMS OTP hoặc Voice OTP hoặc Email OTP</w:t>
            </w:r>
            <w:r w:rsidRPr="00254664">
              <w:rPr>
                <w:color w:val="000000" w:themeColor="text1"/>
                <w:sz w:val="28"/>
                <w:szCs w:val="28"/>
                <w:lang w:eastAsia="x-none"/>
              </w:rPr>
              <w:t>;</w:t>
            </w:r>
          </w:p>
          <w:p w14:paraId="2A5C0534" w14:textId="77777777" w:rsidR="00720680" w:rsidRPr="00254664" w:rsidRDefault="00720680">
            <w:pPr>
              <w:jc w:val="both"/>
              <w:rPr>
                <w:color w:val="000000" w:themeColor="text1"/>
                <w:sz w:val="28"/>
                <w:szCs w:val="28"/>
                <w:lang w:val="pl-PL" w:eastAsia="x-none"/>
              </w:rPr>
            </w:pPr>
            <w:r w:rsidRPr="00254664">
              <w:rPr>
                <w:color w:val="000000" w:themeColor="text1"/>
                <w:sz w:val="28"/>
                <w:szCs w:val="28"/>
                <w:lang w:val="pl-PL" w:eastAsia="x-none"/>
              </w:rPr>
              <w:t>- Hoặc Thẻ ma trận OTP;</w:t>
            </w:r>
          </w:p>
          <w:p w14:paraId="2740622D" w14:textId="77777777" w:rsidR="00720680" w:rsidRPr="00254664" w:rsidRDefault="00720680">
            <w:pPr>
              <w:jc w:val="both"/>
              <w:rPr>
                <w:bCs/>
                <w:color w:val="000000" w:themeColor="text1"/>
                <w:sz w:val="28"/>
                <w:szCs w:val="28"/>
                <w:lang w:eastAsia="x-none"/>
              </w:rPr>
            </w:pPr>
            <w:r w:rsidRPr="00254664">
              <w:rPr>
                <w:bCs/>
                <w:color w:val="000000" w:themeColor="text1"/>
                <w:sz w:val="28"/>
                <w:szCs w:val="28"/>
                <w:lang w:eastAsia="x-none"/>
              </w:rPr>
              <w:t xml:space="preserve">- Hoặc </w:t>
            </w:r>
            <w:r w:rsidRPr="00254664">
              <w:rPr>
                <w:color w:val="000000" w:themeColor="text1"/>
                <w:sz w:val="28"/>
                <w:szCs w:val="28"/>
                <w:lang w:val="x-none" w:eastAsia="x-none"/>
              </w:rPr>
              <w:t>Soft OTP</w:t>
            </w:r>
            <w:r w:rsidRPr="00254664">
              <w:rPr>
                <w:color w:val="000000" w:themeColor="text1"/>
                <w:sz w:val="28"/>
                <w:szCs w:val="28"/>
                <w:lang w:eastAsia="x-none"/>
              </w:rPr>
              <w:t xml:space="preserve">/ </w:t>
            </w:r>
            <w:r w:rsidRPr="00254664">
              <w:rPr>
                <w:color w:val="000000" w:themeColor="text1"/>
                <w:sz w:val="28"/>
                <w:szCs w:val="28"/>
                <w:lang w:val="x-none" w:eastAsia="x-none"/>
              </w:rPr>
              <w:t>Token OTP loại cơ bản</w:t>
            </w:r>
            <w:r w:rsidRPr="00254664">
              <w:rPr>
                <w:color w:val="000000" w:themeColor="text1"/>
                <w:sz w:val="28"/>
                <w:szCs w:val="28"/>
                <w:lang w:eastAsia="x-none"/>
              </w:rPr>
              <w:t>;</w:t>
            </w:r>
          </w:p>
          <w:p w14:paraId="6C031A5B" w14:textId="77777777" w:rsidR="00720680" w:rsidRPr="00254664" w:rsidRDefault="00720680">
            <w:pPr>
              <w:jc w:val="both"/>
              <w:rPr>
                <w:color w:val="000000" w:themeColor="text1"/>
                <w:sz w:val="28"/>
                <w:szCs w:val="28"/>
                <w:lang w:eastAsia="x-none"/>
              </w:rPr>
            </w:pPr>
            <w:r w:rsidRPr="00254664">
              <w:rPr>
                <w:color w:val="000000" w:themeColor="text1"/>
                <w:sz w:val="28"/>
                <w:szCs w:val="28"/>
                <w:lang w:eastAsia="x-none"/>
              </w:rPr>
              <w:t>- H</w:t>
            </w:r>
            <w:r w:rsidRPr="00254664">
              <w:rPr>
                <w:color w:val="000000" w:themeColor="text1"/>
                <w:sz w:val="28"/>
                <w:szCs w:val="28"/>
                <w:lang w:val="x-none" w:eastAsia="x-none"/>
              </w:rPr>
              <w:t xml:space="preserve">oặc </w:t>
            </w:r>
            <w:r w:rsidRPr="00254664">
              <w:rPr>
                <w:bCs/>
                <w:color w:val="000000" w:themeColor="text1"/>
                <w:sz w:val="28"/>
                <w:szCs w:val="28"/>
                <w:lang w:eastAsia="x-none"/>
              </w:rPr>
              <w:t xml:space="preserve">khớp đúng thông tin </w:t>
            </w:r>
            <w:r w:rsidRPr="00254664">
              <w:rPr>
                <w:color w:val="000000" w:themeColor="text1"/>
                <w:sz w:val="28"/>
                <w:szCs w:val="28"/>
                <w:lang w:val="x-none" w:eastAsia="x-none"/>
              </w:rPr>
              <w:t>sinh trắc học</w:t>
            </w:r>
            <w:r w:rsidRPr="00254664">
              <w:rPr>
                <w:color w:val="000000" w:themeColor="text1"/>
                <w:sz w:val="28"/>
                <w:szCs w:val="28"/>
                <w:lang w:eastAsia="x-none"/>
              </w:rPr>
              <w:t xml:space="preserve"> thiết bị;</w:t>
            </w:r>
          </w:p>
          <w:p w14:paraId="4E17163C" w14:textId="77777777" w:rsidR="00720680" w:rsidRPr="00254664" w:rsidRDefault="00720680">
            <w:pPr>
              <w:jc w:val="both"/>
              <w:rPr>
                <w:bCs/>
                <w:color w:val="000000" w:themeColor="text1"/>
                <w:sz w:val="28"/>
                <w:szCs w:val="28"/>
                <w:lang w:eastAsia="x-none"/>
              </w:rPr>
            </w:pPr>
            <w:r w:rsidRPr="00254664">
              <w:rPr>
                <w:bCs/>
                <w:color w:val="000000" w:themeColor="text1"/>
                <w:sz w:val="28"/>
                <w:szCs w:val="28"/>
                <w:lang w:eastAsia="x-none"/>
              </w:rPr>
              <w:t>- Hoặc hai kênh.</w:t>
            </w:r>
          </w:p>
        </w:tc>
      </w:tr>
      <w:tr w:rsidR="00254664" w:rsidRPr="00254664" w14:paraId="49232E4D" w14:textId="77777777" w:rsidTr="00DC4064">
        <w:trPr>
          <w:trHeight w:val="1413"/>
        </w:trPr>
        <w:tc>
          <w:tcPr>
            <w:tcW w:w="406" w:type="pct"/>
          </w:tcPr>
          <w:p w14:paraId="7637160E" w14:textId="77777777" w:rsidR="00720680" w:rsidRPr="00254664" w:rsidRDefault="00720680">
            <w:pPr>
              <w:jc w:val="center"/>
              <w:rPr>
                <w:color w:val="000000" w:themeColor="text1"/>
                <w:sz w:val="28"/>
                <w:szCs w:val="28"/>
                <w:lang w:eastAsia="x-none"/>
              </w:rPr>
            </w:pPr>
            <w:r w:rsidRPr="00254664">
              <w:rPr>
                <w:color w:val="000000" w:themeColor="text1"/>
                <w:sz w:val="28"/>
                <w:szCs w:val="28"/>
                <w:lang w:eastAsia="x-none"/>
              </w:rPr>
              <w:t>3</w:t>
            </w:r>
          </w:p>
        </w:tc>
        <w:tc>
          <w:tcPr>
            <w:tcW w:w="1209" w:type="pct"/>
          </w:tcPr>
          <w:p w14:paraId="3A56108C" w14:textId="77777777" w:rsidR="00720680" w:rsidRPr="00254664" w:rsidRDefault="00720680">
            <w:pPr>
              <w:jc w:val="both"/>
              <w:rPr>
                <w:color w:val="000000" w:themeColor="text1"/>
                <w:sz w:val="28"/>
                <w:szCs w:val="28"/>
                <w:lang w:eastAsia="x-none"/>
              </w:rPr>
            </w:pPr>
            <w:r w:rsidRPr="00254664">
              <w:rPr>
                <w:color w:val="000000" w:themeColor="text1"/>
                <w:sz w:val="28"/>
                <w:szCs w:val="28"/>
                <w:lang w:eastAsia="x-none"/>
              </w:rPr>
              <w:t>Giao dịch loại G</w:t>
            </w:r>
          </w:p>
        </w:tc>
        <w:tc>
          <w:tcPr>
            <w:tcW w:w="3386" w:type="pct"/>
          </w:tcPr>
          <w:p w14:paraId="12C58F46" w14:textId="77777777" w:rsidR="00720680" w:rsidRPr="00254664" w:rsidRDefault="00720680">
            <w:pPr>
              <w:jc w:val="both"/>
              <w:rPr>
                <w:color w:val="000000" w:themeColor="text1"/>
                <w:sz w:val="28"/>
                <w:szCs w:val="28"/>
                <w:lang w:eastAsia="x-none"/>
              </w:rPr>
            </w:pPr>
            <w:r w:rsidRPr="00254664">
              <w:rPr>
                <w:color w:val="000000" w:themeColor="text1"/>
                <w:sz w:val="28"/>
                <w:szCs w:val="28"/>
                <w:lang w:eastAsia="x-none"/>
              </w:rPr>
              <w:t xml:space="preserve">- </w:t>
            </w:r>
            <w:bookmarkStart w:id="14" w:name="_Hlk179361868"/>
            <w:r w:rsidRPr="00254664">
              <w:rPr>
                <w:color w:val="000000" w:themeColor="text1"/>
                <w:sz w:val="28"/>
                <w:szCs w:val="28"/>
                <w:lang w:val="x-none" w:eastAsia="x-none"/>
              </w:rPr>
              <w:t>Soft OTP</w:t>
            </w:r>
            <w:r w:rsidRPr="00254664">
              <w:rPr>
                <w:color w:val="000000" w:themeColor="text1"/>
                <w:sz w:val="28"/>
                <w:szCs w:val="28"/>
                <w:lang w:eastAsia="x-none"/>
              </w:rPr>
              <w:t>/</w:t>
            </w:r>
            <w:r w:rsidRPr="00254664">
              <w:rPr>
                <w:color w:val="000000" w:themeColor="text1"/>
                <w:sz w:val="28"/>
                <w:szCs w:val="28"/>
                <w:lang w:val="x-none" w:eastAsia="x-none"/>
              </w:rPr>
              <w:t>Token OTP loại nâng cao</w:t>
            </w:r>
            <w:r w:rsidRPr="00254664">
              <w:rPr>
                <w:color w:val="000000" w:themeColor="text1"/>
                <w:sz w:val="28"/>
                <w:szCs w:val="28"/>
                <w:lang w:eastAsia="x-none"/>
              </w:rPr>
              <w:t>;</w:t>
            </w:r>
          </w:p>
          <w:p w14:paraId="40161DB0" w14:textId="77777777" w:rsidR="00720680" w:rsidRPr="00254664" w:rsidRDefault="00720680">
            <w:pPr>
              <w:jc w:val="both"/>
              <w:rPr>
                <w:color w:val="000000" w:themeColor="text1"/>
                <w:sz w:val="28"/>
                <w:szCs w:val="28"/>
                <w:lang w:eastAsia="x-none"/>
              </w:rPr>
            </w:pPr>
            <w:r w:rsidRPr="00254664">
              <w:rPr>
                <w:color w:val="000000" w:themeColor="text1"/>
                <w:sz w:val="28"/>
                <w:szCs w:val="28"/>
                <w:lang w:eastAsia="x-none"/>
              </w:rPr>
              <w:t xml:space="preserve">- </w:t>
            </w:r>
            <w:r w:rsidRPr="00254664">
              <w:rPr>
                <w:color w:val="000000" w:themeColor="text1"/>
                <w:sz w:val="28"/>
                <w:szCs w:val="28"/>
                <w:lang w:val="x-none" w:eastAsia="x-none"/>
              </w:rPr>
              <w:t>Hoặc FIDO</w:t>
            </w:r>
            <w:r w:rsidRPr="00254664">
              <w:rPr>
                <w:color w:val="000000" w:themeColor="text1"/>
                <w:sz w:val="28"/>
                <w:szCs w:val="28"/>
                <w:lang w:eastAsia="x-none"/>
              </w:rPr>
              <w:t>;</w:t>
            </w:r>
          </w:p>
          <w:p w14:paraId="2B7DB7B0" w14:textId="77777777" w:rsidR="00720680" w:rsidRPr="00254664" w:rsidRDefault="00720680">
            <w:pPr>
              <w:jc w:val="both"/>
              <w:rPr>
                <w:bCs/>
                <w:color w:val="000000" w:themeColor="text1"/>
                <w:sz w:val="28"/>
                <w:szCs w:val="28"/>
                <w:lang w:eastAsia="x-none"/>
              </w:rPr>
            </w:pPr>
            <w:r w:rsidRPr="00254664">
              <w:rPr>
                <w:bCs/>
                <w:color w:val="000000" w:themeColor="text1"/>
                <w:sz w:val="28"/>
                <w:szCs w:val="28"/>
                <w:lang w:eastAsia="x-none"/>
              </w:rPr>
              <w:t>- Hoặc chữ ký điện tử an toàn;</w:t>
            </w:r>
          </w:p>
          <w:p w14:paraId="10FCB11C" w14:textId="77777777" w:rsidR="00720680" w:rsidRPr="00254664" w:rsidRDefault="00720680">
            <w:pPr>
              <w:jc w:val="both"/>
              <w:rPr>
                <w:color w:val="000000" w:themeColor="text1"/>
                <w:sz w:val="28"/>
                <w:szCs w:val="28"/>
                <w:lang w:eastAsia="x-none"/>
              </w:rPr>
            </w:pPr>
            <w:r w:rsidRPr="00254664">
              <w:rPr>
                <w:color w:val="000000" w:themeColor="text1"/>
                <w:sz w:val="28"/>
                <w:szCs w:val="28"/>
                <w:lang w:eastAsia="x-none"/>
              </w:rPr>
              <w:t>- Hoặc EMV 3DS.</w:t>
            </w:r>
            <w:bookmarkEnd w:id="14"/>
          </w:p>
        </w:tc>
      </w:tr>
    </w:tbl>
    <w:p w14:paraId="65B4237A" w14:textId="77777777" w:rsidR="00720680" w:rsidRPr="00254664" w:rsidRDefault="00720680" w:rsidP="00720680">
      <w:pPr>
        <w:spacing w:before="120" w:after="120"/>
        <w:jc w:val="both"/>
        <w:rPr>
          <w:b/>
          <w:color w:val="000000" w:themeColor="text1"/>
          <w:sz w:val="28"/>
          <w:szCs w:val="28"/>
          <w:u w:val="single"/>
          <w:lang w:eastAsia="x-none"/>
        </w:rPr>
      </w:pPr>
      <w:r w:rsidRPr="00254664">
        <w:rPr>
          <w:b/>
          <w:color w:val="000000" w:themeColor="text1"/>
          <w:sz w:val="28"/>
          <w:szCs w:val="28"/>
          <w:u w:val="single"/>
          <w:lang w:eastAsia="x-none"/>
        </w:rPr>
        <w:t xml:space="preserve">Ghi chú: </w:t>
      </w:r>
    </w:p>
    <w:p w14:paraId="4AC1E18D" w14:textId="77777777" w:rsidR="00720680" w:rsidRPr="00254664" w:rsidRDefault="00720680" w:rsidP="00720680">
      <w:pPr>
        <w:numPr>
          <w:ilvl w:val="0"/>
          <w:numId w:val="2"/>
        </w:numPr>
        <w:spacing w:before="120" w:after="120" w:line="360" w:lineRule="exact"/>
        <w:ind w:left="0" w:firstLine="567"/>
        <w:jc w:val="both"/>
        <w:rPr>
          <w:color w:val="000000" w:themeColor="text1"/>
          <w:sz w:val="28"/>
          <w:szCs w:val="28"/>
        </w:rPr>
      </w:pPr>
      <w:r w:rsidRPr="00254664">
        <w:rPr>
          <w:color w:val="000000" w:themeColor="text1"/>
          <w:sz w:val="28"/>
          <w:szCs w:val="28"/>
          <w:lang w:val="sv-SE"/>
        </w:rPr>
        <w:t>Các hình thức xác nhận quy định chi tiết tại Điều 11 Thông tư này.</w:t>
      </w:r>
    </w:p>
    <w:p w14:paraId="0AF6BD16" w14:textId="77777777" w:rsidR="00720680" w:rsidRPr="00254664" w:rsidRDefault="00720680" w:rsidP="00720680">
      <w:pPr>
        <w:numPr>
          <w:ilvl w:val="0"/>
          <w:numId w:val="2"/>
        </w:numPr>
        <w:spacing w:before="120" w:after="120" w:line="360" w:lineRule="exact"/>
        <w:ind w:left="0" w:right="-142" w:firstLine="567"/>
        <w:jc w:val="both"/>
        <w:rPr>
          <w:color w:val="000000" w:themeColor="text1"/>
          <w:sz w:val="28"/>
          <w:szCs w:val="28"/>
          <w:lang w:val="x-none" w:eastAsia="x-none"/>
        </w:rPr>
      </w:pPr>
      <w:r w:rsidRPr="00254664">
        <w:rPr>
          <w:color w:val="000000" w:themeColor="text1"/>
          <w:sz w:val="28"/>
          <w:szCs w:val="28"/>
          <w:lang w:eastAsia="x-none"/>
        </w:rPr>
        <w:t>Hình thức xác nhận giao dịch loại G có thể xác nhận giao dịch loại E, F.</w:t>
      </w:r>
    </w:p>
    <w:p w14:paraId="36C0A6D2" w14:textId="77777777" w:rsidR="00720680" w:rsidRPr="00254664" w:rsidRDefault="00720680" w:rsidP="00720680">
      <w:pPr>
        <w:numPr>
          <w:ilvl w:val="0"/>
          <w:numId w:val="2"/>
        </w:numPr>
        <w:spacing w:before="120" w:after="120" w:line="360" w:lineRule="exact"/>
        <w:ind w:left="0" w:firstLine="567"/>
        <w:jc w:val="both"/>
        <w:rPr>
          <w:color w:val="000000" w:themeColor="text1"/>
          <w:sz w:val="28"/>
          <w:szCs w:val="28"/>
          <w:lang w:val="x-none" w:eastAsia="x-none"/>
        </w:rPr>
      </w:pPr>
      <w:r w:rsidRPr="00254664">
        <w:rPr>
          <w:color w:val="000000" w:themeColor="text1"/>
          <w:sz w:val="28"/>
          <w:szCs w:val="28"/>
          <w:lang w:eastAsia="x-none"/>
        </w:rPr>
        <w:t>Hình thức xác nhận giao dịch loại F có thể xác nhận giao dịch loại E.</w:t>
      </w:r>
    </w:p>
    <w:p w14:paraId="17CC981D" w14:textId="77777777" w:rsidR="00720680" w:rsidRPr="00254664" w:rsidRDefault="00720680" w:rsidP="00720680">
      <w:pPr>
        <w:tabs>
          <w:tab w:val="left" w:pos="2265"/>
        </w:tabs>
        <w:spacing w:before="120" w:after="120"/>
        <w:rPr>
          <w:color w:val="000000" w:themeColor="text1"/>
          <w:sz w:val="28"/>
          <w:szCs w:val="28"/>
          <w:lang w:val="sv-SE"/>
        </w:rPr>
      </w:pPr>
    </w:p>
    <w:p w14:paraId="1EF45180" w14:textId="77777777" w:rsidR="00720680" w:rsidRPr="00254664" w:rsidRDefault="00720680" w:rsidP="00720680">
      <w:pPr>
        <w:spacing w:before="120" w:after="120"/>
        <w:rPr>
          <w:color w:val="000000" w:themeColor="text1"/>
          <w:sz w:val="28"/>
          <w:szCs w:val="28"/>
          <w:lang w:val="sv-SE"/>
        </w:rPr>
      </w:pPr>
    </w:p>
    <w:p w14:paraId="2C5EED69" w14:textId="5D2E5A16" w:rsidR="00132F18" w:rsidRPr="00254664" w:rsidRDefault="00132F18" w:rsidP="00F468AB">
      <w:pPr>
        <w:widowControl w:val="0"/>
        <w:jc w:val="both"/>
        <w:rPr>
          <w:color w:val="000000" w:themeColor="text1"/>
          <w:sz w:val="28"/>
          <w:szCs w:val="28"/>
          <w:lang w:val="sv-SE"/>
        </w:rPr>
      </w:pPr>
    </w:p>
    <w:sectPr w:rsidR="00132F18" w:rsidRPr="00254664" w:rsidSect="00720680">
      <w:pgSz w:w="11907" w:h="16840" w:code="9"/>
      <w:pgMar w:top="1134" w:right="1134" w:bottom="1134" w:left="1701" w:header="567"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DA744A" w14:textId="77777777" w:rsidR="00D97DB8" w:rsidRDefault="00D97DB8" w:rsidP="001A5E9B">
      <w:r>
        <w:separator/>
      </w:r>
    </w:p>
  </w:endnote>
  <w:endnote w:type="continuationSeparator" w:id="0">
    <w:p w14:paraId="6394ECFE" w14:textId="77777777" w:rsidR="00D97DB8" w:rsidRDefault="00D97DB8" w:rsidP="001A5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E73551" w14:textId="77777777" w:rsidR="00D97DB8" w:rsidRDefault="00D97DB8" w:rsidP="001A5E9B">
      <w:r>
        <w:separator/>
      </w:r>
    </w:p>
  </w:footnote>
  <w:footnote w:type="continuationSeparator" w:id="0">
    <w:p w14:paraId="5C98FA68" w14:textId="77777777" w:rsidR="00D97DB8" w:rsidRDefault="00D97DB8" w:rsidP="001A5E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5028802"/>
      <w:docPartObj>
        <w:docPartGallery w:val="Page Numbers (Top of Page)"/>
        <w:docPartUnique/>
      </w:docPartObj>
    </w:sdtPr>
    <w:sdtEndPr>
      <w:rPr>
        <w:noProof/>
      </w:rPr>
    </w:sdtEndPr>
    <w:sdtContent>
      <w:p w14:paraId="6AED60E2" w14:textId="3161729D" w:rsidR="001A5E9B" w:rsidRDefault="001A5E9B" w:rsidP="00285F9D">
        <w:pPr>
          <w:pStyle w:val="Header"/>
          <w:jc w:val="center"/>
        </w:pPr>
        <w:r>
          <w:fldChar w:fldCharType="begin"/>
        </w:r>
        <w:r>
          <w:instrText xml:space="preserve"> PAGE   \* MERGEFORMAT </w:instrText>
        </w:r>
        <w:r>
          <w:fldChar w:fldCharType="separate"/>
        </w:r>
        <w:r w:rsidR="005F4D36">
          <w:rPr>
            <w:noProof/>
          </w:rPr>
          <w:t>7</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937D7"/>
    <w:multiLevelType w:val="hybridMultilevel"/>
    <w:tmpl w:val="FBCA1CB2"/>
    <w:lvl w:ilvl="0" w:tplc="FFFFFFFF">
      <w:start w:val="1"/>
      <w:numFmt w:val="decimal"/>
      <w:suff w:val="space"/>
      <w:lvlText w:val="%1."/>
      <w:lvlJc w:val="left"/>
      <w:pPr>
        <w:ind w:left="8015" w:hanging="360"/>
      </w:pPr>
      <w:rPr>
        <w:rFonts w:hint="default"/>
        <w:color w:val="auto"/>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nsid w:val="356528C1"/>
    <w:multiLevelType w:val="hybridMultilevel"/>
    <w:tmpl w:val="19787A7A"/>
    <w:lvl w:ilvl="0" w:tplc="A064CE9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B256FD0"/>
    <w:multiLevelType w:val="hybridMultilevel"/>
    <w:tmpl w:val="A5B80BC6"/>
    <w:lvl w:ilvl="0" w:tplc="B8EE09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BF32778"/>
    <w:multiLevelType w:val="multilevel"/>
    <w:tmpl w:val="A67EABF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nsid w:val="7BD61069"/>
    <w:multiLevelType w:val="hybridMultilevel"/>
    <w:tmpl w:val="2BD29FCE"/>
    <w:lvl w:ilvl="0" w:tplc="2DCA01A8">
      <w:start w:val="1"/>
      <w:numFmt w:val="bullet"/>
      <w:suff w:val="space"/>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1"/>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335"/>
    <w:rsid w:val="000061C4"/>
    <w:rsid w:val="000076F8"/>
    <w:rsid w:val="00014E7E"/>
    <w:rsid w:val="000169FA"/>
    <w:rsid w:val="00020203"/>
    <w:rsid w:val="00030165"/>
    <w:rsid w:val="00030F96"/>
    <w:rsid w:val="00040DCA"/>
    <w:rsid w:val="00045B15"/>
    <w:rsid w:val="00051037"/>
    <w:rsid w:val="00057441"/>
    <w:rsid w:val="00057CD3"/>
    <w:rsid w:val="00061B47"/>
    <w:rsid w:val="000623DE"/>
    <w:rsid w:val="00070335"/>
    <w:rsid w:val="00077668"/>
    <w:rsid w:val="00081B71"/>
    <w:rsid w:val="00083543"/>
    <w:rsid w:val="0009052D"/>
    <w:rsid w:val="00092059"/>
    <w:rsid w:val="000A6B5C"/>
    <w:rsid w:val="000C578E"/>
    <w:rsid w:val="000D1D74"/>
    <w:rsid w:val="000E2DC0"/>
    <w:rsid w:val="000E31F5"/>
    <w:rsid w:val="00101D88"/>
    <w:rsid w:val="001103CC"/>
    <w:rsid w:val="0011591B"/>
    <w:rsid w:val="00117E6D"/>
    <w:rsid w:val="00132F18"/>
    <w:rsid w:val="001341E3"/>
    <w:rsid w:val="001423D2"/>
    <w:rsid w:val="00143355"/>
    <w:rsid w:val="001476B3"/>
    <w:rsid w:val="0015261C"/>
    <w:rsid w:val="00152A6B"/>
    <w:rsid w:val="00154098"/>
    <w:rsid w:val="00157DB4"/>
    <w:rsid w:val="00161E77"/>
    <w:rsid w:val="001653F2"/>
    <w:rsid w:val="00170320"/>
    <w:rsid w:val="001745E3"/>
    <w:rsid w:val="00184F98"/>
    <w:rsid w:val="00185721"/>
    <w:rsid w:val="00186697"/>
    <w:rsid w:val="001966BD"/>
    <w:rsid w:val="00197F7A"/>
    <w:rsid w:val="001A1F33"/>
    <w:rsid w:val="001A5E9B"/>
    <w:rsid w:val="001A6A15"/>
    <w:rsid w:val="001A7156"/>
    <w:rsid w:val="001A72D6"/>
    <w:rsid w:val="001B204A"/>
    <w:rsid w:val="001C4005"/>
    <w:rsid w:val="001D668D"/>
    <w:rsid w:val="001D778F"/>
    <w:rsid w:val="001D7979"/>
    <w:rsid w:val="001F1E0C"/>
    <w:rsid w:val="001F33FE"/>
    <w:rsid w:val="001F38BC"/>
    <w:rsid w:val="002056D0"/>
    <w:rsid w:val="00206110"/>
    <w:rsid w:val="00207313"/>
    <w:rsid w:val="002107CB"/>
    <w:rsid w:val="0021323B"/>
    <w:rsid w:val="002320F9"/>
    <w:rsid w:val="00242453"/>
    <w:rsid w:val="00243694"/>
    <w:rsid w:val="00247C51"/>
    <w:rsid w:val="00247EAD"/>
    <w:rsid w:val="00254100"/>
    <w:rsid w:val="00254664"/>
    <w:rsid w:val="0025725B"/>
    <w:rsid w:val="0026259C"/>
    <w:rsid w:val="0027745E"/>
    <w:rsid w:val="00285F9D"/>
    <w:rsid w:val="00290842"/>
    <w:rsid w:val="002933DA"/>
    <w:rsid w:val="00296D74"/>
    <w:rsid w:val="00296E42"/>
    <w:rsid w:val="002A1988"/>
    <w:rsid w:val="002A2D0A"/>
    <w:rsid w:val="002A7965"/>
    <w:rsid w:val="002B6C4A"/>
    <w:rsid w:val="002C5708"/>
    <w:rsid w:val="002D56BD"/>
    <w:rsid w:val="002E04CD"/>
    <w:rsid w:val="002E4316"/>
    <w:rsid w:val="002E61E6"/>
    <w:rsid w:val="002E64CA"/>
    <w:rsid w:val="002E76DF"/>
    <w:rsid w:val="002F1E9D"/>
    <w:rsid w:val="002F2EF9"/>
    <w:rsid w:val="0030216C"/>
    <w:rsid w:val="00304202"/>
    <w:rsid w:val="003050B7"/>
    <w:rsid w:val="00314D83"/>
    <w:rsid w:val="003156BB"/>
    <w:rsid w:val="003161A8"/>
    <w:rsid w:val="00316FED"/>
    <w:rsid w:val="00325C83"/>
    <w:rsid w:val="003340CC"/>
    <w:rsid w:val="003341B0"/>
    <w:rsid w:val="0035301E"/>
    <w:rsid w:val="00353044"/>
    <w:rsid w:val="003564BD"/>
    <w:rsid w:val="003634A2"/>
    <w:rsid w:val="00363EE2"/>
    <w:rsid w:val="00366E39"/>
    <w:rsid w:val="0037406B"/>
    <w:rsid w:val="003839DC"/>
    <w:rsid w:val="00397AAA"/>
    <w:rsid w:val="00397E49"/>
    <w:rsid w:val="00397E58"/>
    <w:rsid w:val="003A4C91"/>
    <w:rsid w:val="003B3FC4"/>
    <w:rsid w:val="003B4ACC"/>
    <w:rsid w:val="003B5BCD"/>
    <w:rsid w:val="003B7F72"/>
    <w:rsid w:val="003D45D2"/>
    <w:rsid w:val="003D7EC1"/>
    <w:rsid w:val="003E4362"/>
    <w:rsid w:val="00426BB7"/>
    <w:rsid w:val="00431033"/>
    <w:rsid w:val="004375BC"/>
    <w:rsid w:val="004507A7"/>
    <w:rsid w:val="00461AD5"/>
    <w:rsid w:val="00467354"/>
    <w:rsid w:val="0047001C"/>
    <w:rsid w:val="00480C68"/>
    <w:rsid w:val="004857BB"/>
    <w:rsid w:val="004869B0"/>
    <w:rsid w:val="00486A12"/>
    <w:rsid w:val="00487C28"/>
    <w:rsid w:val="004902E6"/>
    <w:rsid w:val="00490CCC"/>
    <w:rsid w:val="004A1C42"/>
    <w:rsid w:val="004B311B"/>
    <w:rsid w:val="004C033F"/>
    <w:rsid w:val="004C3267"/>
    <w:rsid w:val="004C4E44"/>
    <w:rsid w:val="004E76E3"/>
    <w:rsid w:val="004F4E4C"/>
    <w:rsid w:val="005120F5"/>
    <w:rsid w:val="005207D3"/>
    <w:rsid w:val="00523017"/>
    <w:rsid w:val="00526163"/>
    <w:rsid w:val="00537E65"/>
    <w:rsid w:val="00546F30"/>
    <w:rsid w:val="00550B7F"/>
    <w:rsid w:val="00555900"/>
    <w:rsid w:val="00556BC1"/>
    <w:rsid w:val="0056061B"/>
    <w:rsid w:val="00567912"/>
    <w:rsid w:val="00573224"/>
    <w:rsid w:val="005921F9"/>
    <w:rsid w:val="005936D5"/>
    <w:rsid w:val="005B3E36"/>
    <w:rsid w:val="005C6AE0"/>
    <w:rsid w:val="005D020E"/>
    <w:rsid w:val="005D125D"/>
    <w:rsid w:val="005D4171"/>
    <w:rsid w:val="005D6BC7"/>
    <w:rsid w:val="005D7A82"/>
    <w:rsid w:val="005E0EC7"/>
    <w:rsid w:val="005E6E44"/>
    <w:rsid w:val="005E701E"/>
    <w:rsid w:val="005F0F17"/>
    <w:rsid w:val="005F1F29"/>
    <w:rsid w:val="005F4D36"/>
    <w:rsid w:val="00602421"/>
    <w:rsid w:val="0060374F"/>
    <w:rsid w:val="0061379B"/>
    <w:rsid w:val="006174E6"/>
    <w:rsid w:val="00622CF7"/>
    <w:rsid w:val="006238D9"/>
    <w:rsid w:val="006254DD"/>
    <w:rsid w:val="00627590"/>
    <w:rsid w:val="00635267"/>
    <w:rsid w:val="00650E58"/>
    <w:rsid w:val="0066090D"/>
    <w:rsid w:val="0066488C"/>
    <w:rsid w:val="0067050A"/>
    <w:rsid w:val="00685EC3"/>
    <w:rsid w:val="006A5DD4"/>
    <w:rsid w:val="006A7180"/>
    <w:rsid w:val="006B37E3"/>
    <w:rsid w:val="006C7EEA"/>
    <w:rsid w:val="006D1AE2"/>
    <w:rsid w:val="006D3C09"/>
    <w:rsid w:val="006D69F2"/>
    <w:rsid w:val="006F12CC"/>
    <w:rsid w:val="006F188A"/>
    <w:rsid w:val="006F3D03"/>
    <w:rsid w:val="00704070"/>
    <w:rsid w:val="00712F9E"/>
    <w:rsid w:val="00720407"/>
    <w:rsid w:val="00720680"/>
    <w:rsid w:val="00724290"/>
    <w:rsid w:val="00740D76"/>
    <w:rsid w:val="007416D2"/>
    <w:rsid w:val="0074183A"/>
    <w:rsid w:val="007758B8"/>
    <w:rsid w:val="00780CDF"/>
    <w:rsid w:val="007817BB"/>
    <w:rsid w:val="00785158"/>
    <w:rsid w:val="007867B6"/>
    <w:rsid w:val="0079236D"/>
    <w:rsid w:val="00792ACC"/>
    <w:rsid w:val="007B1055"/>
    <w:rsid w:val="007B2D32"/>
    <w:rsid w:val="007B4240"/>
    <w:rsid w:val="007D231C"/>
    <w:rsid w:val="007E2CCA"/>
    <w:rsid w:val="007E34AE"/>
    <w:rsid w:val="007E3889"/>
    <w:rsid w:val="007F5219"/>
    <w:rsid w:val="007F66DD"/>
    <w:rsid w:val="007F6721"/>
    <w:rsid w:val="00800C9D"/>
    <w:rsid w:val="00801621"/>
    <w:rsid w:val="00802015"/>
    <w:rsid w:val="008105FD"/>
    <w:rsid w:val="008125A6"/>
    <w:rsid w:val="00826ADA"/>
    <w:rsid w:val="00831045"/>
    <w:rsid w:val="00841A4D"/>
    <w:rsid w:val="00843652"/>
    <w:rsid w:val="00845E84"/>
    <w:rsid w:val="008503CC"/>
    <w:rsid w:val="008618F7"/>
    <w:rsid w:val="00874E47"/>
    <w:rsid w:val="008756C6"/>
    <w:rsid w:val="008757EC"/>
    <w:rsid w:val="0088088C"/>
    <w:rsid w:val="00890366"/>
    <w:rsid w:val="008927E9"/>
    <w:rsid w:val="008A0693"/>
    <w:rsid w:val="008B22BB"/>
    <w:rsid w:val="008B3A76"/>
    <w:rsid w:val="008B5CFF"/>
    <w:rsid w:val="008B6503"/>
    <w:rsid w:val="008C11F3"/>
    <w:rsid w:val="008D4805"/>
    <w:rsid w:val="008D4AED"/>
    <w:rsid w:val="008D5CA2"/>
    <w:rsid w:val="008D7FAF"/>
    <w:rsid w:val="008F5D80"/>
    <w:rsid w:val="0090003A"/>
    <w:rsid w:val="0091371F"/>
    <w:rsid w:val="00917118"/>
    <w:rsid w:val="0092426B"/>
    <w:rsid w:val="00926F99"/>
    <w:rsid w:val="0093034C"/>
    <w:rsid w:val="0093330B"/>
    <w:rsid w:val="00941D1B"/>
    <w:rsid w:val="009425E3"/>
    <w:rsid w:val="009475F6"/>
    <w:rsid w:val="0095783E"/>
    <w:rsid w:val="00962275"/>
    <w:rsid w:val="00962E2D"/>
    <w:rsid w:val="00970032"/>
    <w:rsid w:val="009803BC"/>
    <w:rsid w:val="009921E3"/>
    <w:rsid w:val="009B26CD"/>
    <w:rsid w:val="009B4B94"/>
    <w:rsid w:val="009B6872"/>
    <w:rsid w:val="009D028A"/>
    <w:rsid w:val="009D11E1"/>
    <w:rsid w:val="009D6AFA"/>
    <w:rsid w:val="009D763E"/>
    <w:rsid w:val="009E639B"/>
    <w:rsid w:val="009F195F"/>
    <w:rsid w:val="009F4712"/>
    <w:rsid w:val="009F637E"/>
    <w:rsid w:val="009F6F2B"/>
    <w:rsid w:val="00A0512F"/>
    <w:rsid w:val="00A07801"/>
    <w:rsid w:val="00A12435"/>
    <w:rsid w:val="00A12CC3"/>
    <w:rsid w:val="00A13A1F"/>
    <w:rsid w:val="00A144AC"/>
    <w:rsid w:val="00A25076"/>
    <w:rsid w:val="00A31985"/>
    <w:rsid w:val="00A456A7"/>
    <w:rsid w:val="00A47C1A"/>
    <w:rsid w:val="00A71538"/>
    <w:rsid w:val="00A736B1"/>
    <w:rsid w:val="00A7579B"/>
    <w:rsid w:val="00A836F2"/>
    <w:rsid w:val="00A94A60"/>
    <w:rsid w:val="00AA1BCD"/>
    <w:rsid w:val="00AB01A6"/>
    <w:rsid w:val="00AC3793"/>
    <w:rsid w:val="00AD264B"/>
    <w:rsid w:val="00AD45AC"/>
    <w:rsid w:val="00AF34B2"/>
    <w:rsid w:val="00B11532"/>
    <w:rsid w:val="00B13841"/>
    <w:rsid w:val="00B1551D"/>
    <w:rsid w:val="00B16E57"/>
    <w:rsid w:val="00B17EF0"/>
    <w:rsid w:val="00B30787"/>
    <w:rsid w:val="00B42D22"/>
    <w:rsid w:val="00B45933"/>
    <w:rsid w:val="00B5436D"/>
    <w:rsid w:val="00B60F35"/>
    <w:rsid w:val="00B66858"/>
    <w:rsid w:val="00B71BA6"/>
    <w:rsid w:val="00B73A0D"/>
    <w:rsid w:val="00B73FFB"/>
    <w:rsid w:val="00B8016A"/>
    <w:rsid w:val="00B8200B"/>
    <w:rsid w:val="00B87F48"/>
    <w:rsid w:val="00B9097E"/>
    <w:rsid w:val="00B91BB6"/>
    <w:rsid w:val="00B930E8"/>
    <w:rsid w:val="00B9680A"/>
    <w:rsid w:val="00BB0CF4"/>
    <w:rsid w:val="00BB1C78"/>
    <w:rsid w:val="00BC0D41"/>
    <w:rsid w:val="00BC1DAF"/>
    <w:rsid w:val="00BD05E6"/>
    <w:rsid w:val="00BD64CB"/>
    <w:rsid w:val="00BE1744"/>
    <w:rsid w:val="00BE20C6"/>
    <w:rsid w:val="00BE2235"/>
    <w:rsid w:val="00BE6993"/>
    <w:rsid w:val="00BE7FD5"/>
    <w:rsid w:val="00BF428A"/>
    <w:rsid w:val="00BF4BC7"/>
    <w:rsid w:val="00C0199A"/>
    <w:rsid w:val="00C0523D"/>
    <w:rsid w:val="00C07A07"/>
    <w:rsid w:val="00C16CF7"/>
    <w:rsid w:val="00C206C9"/>
    <w:rsid w:val="00C26DFA"/>
    <w:rsid w:val="00C3594A"/>
    <w:rsid w:val="00C42722"/>
    <w:rsid w:val="00C43E68"/>
    <w:rsid w:val="00C50551"/>
    <w:rsid w:val="00C52E3A"/>
    <w:rsid w:val="00C54F36"/>
    <w:rsid w:val="00C61C09"/>
    <w:rsid w:val="00C62950"/>
    <w:rsid w:val="00C76A1A"/>
    <w:rsid w:val="00C825F4"/>
    <w:rsid w:val="00C92FC5"/>
    <w:rsid w:val="00C9608C"/>
    <w:rsid w:val="00CA44B2"/>
    <w:rsid w:val="00CA4734"/>
    <w:rsid w:val="00CB7795"/>
    <w:rsid w:val="00CD2F1C"/>
    <w:rsid w:val="00CD5911"/>
    <w:rsid w:val="00CD7895"/>
    <w:rsid w:val="00CF40C9"/>
    <w:rsid w:val="00D01D6F"/>
    <w:rsid w:val="00D02524"/>
    <w:rsid w:val="00D02744"/>
    <w:rsid w:val="00D130AC"/>
    <w:rsid w:val="00D167B3"/>
    <w:rsid w:val="00D16E36"/>
    <w:rsid w:val="00D22923"/>
    <w:rsid w:val="00D31B00"/>
    <w:rsid w:val="00D44075"/>
    <w:rsid w:val="00D44C5D"/>
    <w:rsid w:val="00D45B8A"/>
    <w:rsid w:val="00D47A0A"/>
    <w:rsid w:val="00D5060A"/>
    <w:rsid w:val="00D573B5"/>
    <w:rsid w:val="00D62562"/>
    <w:rsid w:val="00D70E2B"/>
    <w:rsid w:val="00D76C56"/>
    <w:rsid w:val="00D816E8"/>
    <w:rsid w:val="00D902DA"/>
    <w:rsid w:val="00D914AE"/>
    <w:rsid w:val="00D91871"/>
    <w:rsid w:val="00D9328C"/>
    <w:rsid w:val="00D94E7E"/>
    <w:rsid w:val="00D97DB8"/>
    <w:rsid w:val="00DA18E5"/>
    <w:rsid w:val="00DA72C8"/>
    <w:rsid w:val="00DC4064"/>
    <w:rsid w:val="00DD2216"/>
    <w:rsid w:val="00DD59A0"/>
    <w:rsid w:val="00DE0448"/>
    <w:rsid w:val="00DE26EF"/>
    <w:rsid w:val="00DF714D"/>
    <w:rsid w:val="00E001D9"/>
    <w:rsid w:val="00E10063"/>
    <w:rsid w:val="00E20084"/>
    <w:rsid w:val="00E27176"/>
    <w:rsid w:val="00E3493B"/>
    <w:rsid w:val="00E516C5"/>
    <w:rsid w:val="00E648E0"/>
    <w:rsid w:val="00E65D68"/>
    <w:rsid w:val="00E66DC1"/>
    <w:rsid w:val="00E7768C"/>
    <w:rsid w:val="00E80E35"/>
    <w:rsid w:val="00E830FF"/>
    <w:rsid w:val="00E86EFB"/>
    <w:rsid w:val="00EA08B3"/>
    <w:rsid w:val="00EA5074"/>
    <w:rsid w:val="00EB2373"/>
    <w:rsid w:val="00EB70B3"/>
    <w:rsid w:val="00EC01CF"/>
    <w:rsid w:val="00EC6350"/>
    <w:rsid w:val="00ED08CC"/>
    <w:rsid w:val="00ED2BFE"/>
    <w:rsid w:val="00ED66BC"/>
    <w:rsid w:val="00ED78C6"/>
    <w:rsid w:val="00F057EB"/>
    <w:rsid w:val="00F1144E"/>
    <w:rsid w:val="00F16BD0"/>
    <w:rsid w:val="00F214F0"/>
    <w:rsid w:val="00F34DD0"/>
    <w:rsid w:val="00F37B07"/>
    <w:rsid w:val="00F421F5"/>
    <w:rsid w:val="00F433BF"/>
    <w:rsid w:val="00F468AB"/>
    <w:rsid w:val="00F53C82"/>
    <w:rsid w:val="00F72C89"/>
    <w:rsid w:val="00F7392D"/>
    <w:rsid w:val="00F81245"/>
    <w:rsid w:val="00F865BB"/>
    <w:rsid w:val="00F946D9"/>
    <w:rsid w:val="00FA3DA4"/>
    <w:rsid w:val="00FA7641"/>
    <w:rsid w:val="00FB0ECA"/>
    <w:rsid w:val="00FB5835"/>
    <w:rsid w:val="00FC74C8"/>
    <w:rsid w:val="00FC7B26"/>
    <w:rsid w:val="00FD16B8"/>
    <w:rsid w:val="00FE05DF"/>
    <w:rsid w:val="00FE164D"/>
    <w:rsid w:val="00FE48B1"/>
    <w:rsid w:val="00FF0035"/>
    <w:rsid w:val="00FF2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C115A"/>
  <w15:chartTrackingRefBased/>
  <w15:docId w15:val="{5E63367D-E313-45D7-A34B-179C6F88E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33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F4BC7"/>
    <w:pPr>
      <w:spacing w:before="120" w:after="120" w:line="360" w:lineRule="exact"/>
      <w:ind w:firstLine="720"/>
      <w:jc w:val="both"/>
      <w:outlineLvl w:val="0"/>
    </w:pPr>
    <w:rPr>
      <w:b/>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70335"/>
    <w:pPr>
      <w:spacing w:before="100" w:beforeAutospacing="1" w:after="100" w:afterAutospacing="1"/>
    </w:pPr>
  </w:style>
  <w:style w:type="paragraph" w:styleId="BodyTextIndent">
    <w:name w:val="Body Text Indent"/>
    <w:basedOn w:val="Normal"/>
    <w:link w:val="BodyTextIndentChar"/>
    <w:rsid w:val="005936D5"/>
    <w:pPr>
      <w:spacing w:before="120"/>
      <w:ind w:firstLine="720"/>
      <w:jc w:val="both"/>
    </w:pPr>
    <w:rPr>
      <w:sz w:val="28"/>
      <w:szCs w:val="20"/>
    </w:rPr>
  </w:style>
  <w:style w:type="character" w:customStyle="1" w:styleId="BodyTextIndentChar">
    <w:name w:val="Body Text Indent Char"/>
    <w:basedOn w:val="DefaultParagraphFont"/>
    <w:link w:val="BodyTextIndent"/>
    <w:rsid w:val="005936D5"/>
    <w:rPr>
      <w:rFonts w:ascii="Times New Roman" w:eastAsia="Times New Roman" w:hAnsi="Times New Roman" w:cs="Times New Roman"/>
      <w:sz w:val="28"/>
      <w:szCs w:val="20"/>
    </w:rPr>
  </w:style>
  <w:style w:type="paragraph" w:styleId="BalloonText">
    <w:name w:val="Balloon Text"/>
    <w:basedOn w:val="Normal"/>
    <w:link w:val="BalloonTextChar"/>
    <w:uiPriority w:val="99"/>
    <w:semiHidden/>
    <w:unhideWhenUsed/>
    <w:rsid w:val="00AB01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1A6"/>
    <w:rPr>
      <w:rFonts w:ascii="Segoe UI" w:eastAsia="Times New Roman" w:hAnsi="Segoe UI" w:cs="Segoe UI"/>
      <w:sz w:val="18"/>
      <w:szCs w:val="18"/>
    </w:rPr>
  </w:style>
  <w:style w:type="paragraph" w:styleId="Header">
    <w:name w:val="header"/>
    <w:basedOn w:val="Normal"/>
    <w:link w:val="HeaderChar"/>
    <w:uiPriority w:val="99"/>
    <w:unhideWhenUsed/>
    <w:rsid w:val="001A5E9B"/>
    <w:pPr>
      <w:tabs>
        <w:tab w:val="center" w:pos="4680"/>
        <w:tab w:val="right" w:pos="9360"/>
      </w:tabs>
    </w:pPr>
  </w:style>
  <w:style w:type="character" w:customStyle="1" w:styleId="HeaderChar">
    <w:name w:val="Header Char"/>
    <w:basedOn w:val="DefaultParagraphFont"/>
    <w:link w:val="Header"/>
    <w:uiPriority w:val="99"/>
    <w:rsid w:val="001A5E9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5E9B"/>
    <w:pPr>
      <w:tabs>
        <w:tab w:val="center" w:pos="4680"/>
        <w:tab w:val="right" w:pos="9360"/>
      </w:tabs>
    </w:pPr>
  </w:style>
  <w:style w:type="character" w:customStyle="1" w:styleId="FooterChar">
    <w:name w:val="Footer Char"/>
    <w:basedOn w:val="DefaultParagraphFont"/>
    <w:link w:val="Footer"/>
    <w:uiPriority w:val="99"/>
    <w:rsid w:val="001A5E9B"/>
    <w:rPr>
      <w:rFonts w:ascii="Times New Roman" w:eastAsia="Times New Roman" w:hAnsi="Times New Roman" w:cs="Times New Roman"/>
      <w:sz w:val="24"/>
      <w:szCs w:val="24"/>
    </w:rPr>
  </w:style>
  <w:style w:type="character" w:styleId="FootnoteReference">
    <w:name w:val="footnote reference"/>
    <w:uiPriority w:val="99"/>
    <w:rsid w:val="00186697"/>
    <w:rPr>
      <w:w w:val="100"/>
      <w:position w:val="-1"/>
      <w:effect w:val="none"/>
      <w:vertAlign w:val="superscript"/>
      <w:cs w:val="0"/>
      <w:em w:val="none"/>
    </w:rPr>
  </w:style>
  <w:style w:type="paragraph" w:styleId="FootnoteText">
    <w:name w:val="footnote text"/>
    <w:basedOn w:val="Normal"/>
    <w:link w:val="FootnoteTextChar"/>
    <w:uiPriority w:val="99"/>
    <w:qFormat/>
    <w:rsid w:val="00186697"/>
    <w:pPr>
      <w:widowControl w:val="0"/>
      <w:suppressAutoHyphens/>
      <w:ind w:leftChars="-1" w:left="-1" w:hangingChars="1" w:hanging="1"/>
      <w:textDirection w:val="btLr"/>
      <w:textAlignment w:val="top"/>
      <w:outlineLvl w:val="0"/>
    </w:pPr>
    <w:rPr>
      <w:rFonts w:ascii="Courier New" w:eastAsia="Courier New" w:hAnsi="Courier New" w:cs="Calibri"/>
      <w:color w:val="000000"/>
      <w:position w:val="-1"/>
      <w:sz w:val="20"/>
      <w:szCs w:val="20"/>
    </w:rPr>
  </w:style>
  <w:style w:type="character" w:customStyle="1" w:styleId="FootnoteTextChar">
    <w:name w:val="Footnote Text Char"/>
    <w:basedOn w:val="DefaultParagraphFont"/>
    <w:link w:val="FootnoteText"/>
    <w:uiPriority w:val="99"/>
    <w:rsid w:val="00186697"/>
    <w:rPr>
      <w:rFonts w:ascii="Courier New" w:eastAsia="Courier New" w:hAnsi="Courier New" w:cs="Calibri"/>
      <w:color w:val="000000"/>
      <w:position w:val="-1"/>
      <w:sz w:val="20"/>
      <w:szCs w:val="20"/>
    </w:rPr>
  </w:style>
  <w:style w:type="table" w:styleId="TableGrid">
    <w:name w:val="Table Grid"/>
    <w:basedOn w:val="TableNormal"/>
    <w:uiPriority w:val="59"/>
    <w:rsid w:val="00132F18"/>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bullet 1,List Paragraph1,List Paragraph11,List Paragraph12,List Paragraph2,Thang2,VNA - List Paragraph,1.,Table Sequence,lp1,lp11,List Paragraph 1,My checklist"/>
    <w:basedOn w:val="Normal"/>
    <w:link w:val="ListParagraphChar"/>
    <w:uiPriority w:val="34"/>
    <w:qFormat/>
    <w:rsid w:val="0093034C"/>
    <w:pPr>
      <w:ind w:left="720"/>
      <w:contextualSpacing/>
    </w:pPr>
  </w:style>
  <w:style w:type="character" w:styleId="Hyperlink">
    <w:name w:val="Hyperlink"/>
    <w:qFormat/>
    <w:rsid w:val="00152A6B"/>
    <w:rPr>
      <w:color w:val="0000FF"/>
      <w:w w:val="100"/>
      <w:position w:val="-1"/>
      <w:u w:val="single"/>
      <w:effect w:val="none"/>
      <w:vertAlign w:val="baseline"/>
      <w:cs w:val="0"/>
      <w:em w:val="none"/>
    </w:rPr>
  </w:style>
  <w:style w:type="character" w:customStyle="1" w:styleId="Heading1Char">
    <w:name w:val="Heading 1 Char"/>
    <w:basedOn w:val="DefaultParagraphFont"/>
    <w:link w:val="Heading1"/>
    <w:uiPriority w:val="9"/>
    <w:rsid w:val="00BF4BC7"/>
    <w:rPr>
      <w:rFonts w:ascii="Times New Roman" w:eastAsia="Times New Roman" w:hAnsi="Times New Roman" w:cs="Times New Roman"/>
      <w:b/>
      <w:sz w:val="28"/>
      <w:szCs w:val="28"/>
      <w:lang w:val="vi-VN"/>
    </w:rPr>
  </w:style>
  <w:style w:type="character" w:styleId="CommentReference">
    <w:name w:val="annotation reference"/>
    <w:basedOn w:val="DefaultParagraphFont"/>
    <w:uiPriority w:val="99"/>
    <w:semiHidden/>
    <w:unhideWhenUsed/>
    <w:rsid w:val="00F81245"/>
    <w:rPr>
      <w:sz w:val="16"/>
      <w:szCs w:val="16"/>
    </w:rPr>
  </w:style>
  <w:style w:type="paragraph" w:styleId="CommentText">
    <w:name w:val="annotation text"/>
    <w:basedOn w:val="Normal"/>
    <w:link w:val="CommentTextChar"/>
    <w:uiPriority w:val="99"/>
    <w:unhideWhenUsed/>
    <w:rsid w:val="00F81245"/>
    <w:rPr>
      <w:sz w:val="20"/>
      <w:szCs w:val="20"/>
    </w:rPr>
  </w:style>
  <w:style w:type="character" w:customStyle="1" w:styleId="CommentTextChar">
    <w:name w:val="Comment Text Char"/>
    <w:basedOn w:val="DefaultParagraphFont"/>
    <w:link w:val="CommentText"/>
    <w:uiPriority w:val="99"/>
    <w:rsid w:val="00F812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245"/>
    <w:rPr>
      <w:b/>
      <w:bCs/>
    </w:rPr>
  </w:style>
  <w:style w:type="character" w:customStyle="1" w:styleId="CommentSubjectChar">
    <w:name w:val="Comment Subject Char"/>
    <w:basedOn w:val="CommentTextChar"/>
    <w:link w:val="CommentSubject"/>
    <w:uiPriority w:val="99"/>
    <w:semiHidden/>
    <w:rsid w:val="00F81245"/>
    <w:rPr>
      <w:rFonts w:ascii="Times New Roman" w:eastAsia="Times New Roman" w:hAnsi="Times New Roman" w:cs="Times New Roman"/>
      <w:b/>
      <w:bCs/>
      <w:sz w:val="20"/>
      <w:szCs w:val="20"/>
    </w:rPr>
  </w:style>
  <w:style w:type="character" w:customStyle="1" w:styleId="UnresolvedMention">
    <w:name w:val="Unresolved Mention"/>
    <w:basedOn w:val="DefaultParagraphFont"/>
    <w:uiPriority w:val="99"/>
    <w:semiHidden/>
    <w:unhideWhenUsed/>
    <w:rsid w:val="008C11F3"/>
    <w:rPr>
      <w:color w:val="605E5C"/>
      <w:shd w:val="clear" w:color="auto" w:fill="E1DFDD"/>
    </w:rPr>
  </w:style>
  <w:style w:type="character" w:customStyle="1" w:styleId="ListParagraphChar">
    <w:name w:val="List Paragraph Char"/>
    <w:aliases w:val="bullet Char,bullet 1 Char,List Paragraph1 Char,List Paragraph11 Char,List Paragraph12 Char,List Paragraph2 Char,Thang2 Char,VNA - List Paragraph Char,1. Char,Table Sequence Char,lp1 Char,lp11 Char,List Paragraph 1 Char"/>
    <w:link w:val="ListParagraph"/>
    <w:uiPriority w:val="34"/>
    <w:locked/>
    <w:rsid w:val="007F6721"/>
    <w:rPr>
      <w:rFonts w:ascii="Times New Roman" w:eastAsia="Times New Roman" w:hAnsi="Times New Roman" w:cs="Times New Roman"/>
      <w:sz w:val="24"/>
      <w:szCs w:val="24"/>
    </w:rPr>
  </w:style>
  <w:style w:type="paragraph" w:styleId="Revision">
    <w:name w:val="Revision"/>
    <w:hidden/>
    <w:uiPriority w:val="99"/>
    <w:semiHidden/>
    <w:rsid w:val="00B42D2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74996-B034-4B8C-9CE4-54C2AE5F0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0C504BE-8251-467B-9BD9-8465452D8A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719379-B9B1-4128-AD41-C0834FB76816}">
  <ds:schemaRefs>
    <ds:schemaRef ds:uri="http://schemas.microsoft.com/sharepoint/v3/contenttype/forms"/>
  </ds:schemaRefs>
</ds:datastoreItem>
</file>

<file path=customXml/itemProps4.xml><?xml version="1.0" encoding="utf-8"?>
<ds:datastoreItem xmlns:ds="http://schemas.openxmlformats.org/officeDocument/2006/customXml" ds:itemID="{13D4A216-FF6B-42AF-BB1C-7E861C966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3860</Words>
  <Characters>22002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VTT</dc:creator>
  <cp:keywords/>
  <dc:description/>
  <cp:lastModifiedBy>Vu Quoc Thanh (PC)</cp:lastModifiedBy>
  <cp:revision>2</cp:revision>
  <cp:lastPrinted>2025-12-31T06:46:00Z</cp:lastPrinted>
  <dcterms:created xsi:type="dcterms:W3CDTF">2026-01-10T02:49:00Z</dcterms:created>
  <dcterms:modified xsi:type="dcterms:W3CDTF">2026-01-10T02:49:00Z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