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6" w:type="dxa"/>
        <w:tblInd w:w="-72" w:type="dxa"/>
        <w:tblLook w:val="0000" w:firstRow="0" w:lastRow="0" w:firstColumn="0" w:lastColumn="0" w:noHBand="0" w:noVBand="0"/>
      </w:tblPr>
      <w:tblGrid>
        <w:gridCol w:w="3634"/>
        <w:gridCol w:w="6022"/>
      </w:tblGrid>
      <w:tr w:rsidR="008D2EFF" w:rsidRPr="00856E88" w:rsidTr="00856E88">
        <w:trPr>
          <w:trHeight w:val="1305"/>
        </w:trPr>
        <w:tc>
          <w:tcPr>
            <w:tcW w:w="3634" w:type="dxa"/>
          </w:tcPr>
          <w:p w:rsidR="008D2EFF" w:rsidRPr="00856E88" w:rsidRDefault="00E45AE2" w:rsidP="006A5DA8">
            <w:pPr>
              <w:spacing w:line="300" w:lineRule="exact"/>
              <w:rPr>
                <w:b/>
                <w:bCs/>
                <w:sz w:val="26"/>
                <w:szCs w:val="26"/>
              </w:rPr>
            </w:pPr>
            <w:r w:rsidRPr="00856E88">
              <w:rPr>
                <w:b/>
                <w:bCs/>
                <w:sz w:val="26"/>
                <w:szCs w:val="26"/>
              </w:rPr>
              <w:t xml:space="preserve"> </w:t>
            </w:r>
            <w:r w:rsidR="008D2EFF" w:rsidRPr="00856E88">
              <w:rPr>
                <w:b/>
                <w:bCs/>
                <w:sz w:val="26"/>
                <w:szCs w:val="26"/>
              </w:rPr>
              <w:t>NGÂN HÀNG NHÀ N</w:t>
            </w:r>
            <w:r w:rsidR="008D2EFF" w:rsidRPr="00856E88">
              <w:rPr>
                <w:rFonts w:hint="eastAsia"/>
                <w:b/>
                <w:bCs/>
                <w:sz w:val="26"/>
                <w:szCs w:val="26"/>
              </w:rPr>
              <w:t>Ư</w:t>
            </w:r>
            <w:r w:rsidR="008D2EFF" w:rsidRPr="00856E88">
              <w:rPr>
                <w:b/>
                <w:bCs/>
                <w:sz w:val="26"/>
                <w:szCs w:val="26"/>
              </w:rPr>
              <w:t>ỚC</w:t>
            </w:r>
          </w:p>
          <w:p w:rsidR="008D2EFF" w:rsidRPr="00856E88" w:rsidRDefault="008D2EFF" w:rsidP="006A5DA8">
            <w:pPr>
              <w:spacing w:line="300" w:lineRule="exact"/>
              <w:jc w:val="center"/>
              <w:rPr>
                <w:b/>
                <w:bCs/>
                <w:sz w:val="26"/>
                <w:szCs w:val="26"/>
              </w:rPr>
            </w:pPr>
            <w:r w:rsidRPr="00856E88">
              <w:rPr>
                <w:b/>
                <w:bCs/>
                <w:sz w:val="26"/>
                <w:szCs w:val="26"/>
              </w:rPr>
              <w:t>VIỆT NAM</w:t>
            </w:r>
          </w:p>
          <w:p w:rsidR="00DF61F0" w:rsidRPr="00856E88" w:rsidRDefault="008D224F" w:rsidP="006A5DA8">
            <w:pPr>
              <w:spacing w:line="300" w:lineRule="exact"/>
              <w:rPr>
                <w:b/>
                <w:bCs/>
                <w:sz w:val="26"/>
                <w:szCs w:val="26"/>
              </w:rPr>
            </w:pPr>
            <w:r w:rsidRPr="00856E88">
              <w:rPr>
                <w:b/>
                <w:bCs/>
                <w:sz w:val="26"/>
                <w:szCs w:val="26"/>
              </w:rPr>
              <mc:AlternateContent>
                <mc:Choice Requires="wps">
                  <w:drawing>
                    <wp:anchor distT="4294967295" distB="4294967295" distL="114300" distR="114300" simplePos="0" relativeHeight="251658240" behindDoc="0" locked="0" layoutInCell="1" allowOverlap="1" wp14:anchorId="01AE20FF" wp14:editId="1034835F">
                      <wp:simplePos x="0" y="0"/>
                      <wp:positionH relativeFrom="column">
                        <wp:posOffset>719455</wp:posOffset>
                      </wp:positionH>
                      <wp:positionV relativeFrom="paragraph">
                        <wp:posOffset>33019</wp:posOffset>
                      </wp:positionV>
                      <wp:extent cx="7524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4F3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2.6pt" to="1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e0EgIAACc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H0FDrTGZdDQKl2NtRGz+rVbDX97pDSZUPUgUeGbxcDaWnISN6lhI0zgL/vvmgGMeTodWzT&#10;ubZtgIQGoHNU43JXg589onA4m4yz2QQj2rsSkvd5xjr/mesWBaPAEihHXHLaOh94kLwPCdcovRFS&#10;Rq2lQl2BF5PxJCY4LQULzhDm7GFfSotOJExL/GJR4HkMs/qoWARrOGHrm+2JkFcbLpcq4EElQOdm&#10;Xcfhx2K0WM/X82yQjafrQTaqqsGnTZkNppt0NqmeqrKs0p+BWprljWCMq8CuH800+zvpb4/kOlT3&#10;4by3IXmPHvsFZPt/JB2lDOpd52Cv2WVne4lhGmPw7eWEcX/cg/34vle/AAAA//8DAFBLAwQUAAYA&#10;CAAAACEASjTh/9oAAAAHAQAADwAAAGRycy9kb3ducmV2LnhtbEyPy07DMBBF90j8gzVIbKrWeQiE&#10;0jgVArJjQwGxncZDEhGP09htA1/PwAaWR/fqzplyM7tBHWkKvWcD6SoBRdx423Nr4OW5Xt6AChHZ&#10;4uCZDHxSgE11flZiYf2Jn+i4ja2SEQ4FGuhiHAutQ9ORw7DyI7Fk735yGAWnVtsJTzLuBp0lybV2&#10;2LNc6HCku46aj+3BGQj1K+3rr0WzSN7y1lO2v398QGMuL+bbNahIc/wrw4++qEMlTjt/YBvUIJzm&#10;uVQNXGWgJM/yVF7Z/bKuSv3fv/oGAAD//wMAUEsBAi0AFAAGAAgAAAAhALaDOJL+AAAA4QEAABMA&#10;AAAAAAAAAAAAAAAAAAAAAFtDb250ZW50X1R5cGVzXS54bWxQSwECLQAUAAYACAAAACEAOP0h/9YA&#10;AACUAQAACwAAAAAAAAAAAAAAAAAvAQAAX3JlbHMvLnJlbHNQSwECLQAUAAYACAAAACEAZoOntBIC&#10;AAAnBAAADgAAAAAAAAAAAAAAAAAuAgAAZHJzL2Uyb0RvYy54bWxQSwECLQAUAAYACAAAACEASjTh&#10;/9oAAAAHAQAADwAAAAAAAAAAAAAAAABsBAAAZHJzL2Rvd25yZXYueG1sUEsFBgAAAAAEAAQA8wAA&#10;AHMFAAAAAA==&#10;"/>
                  </w:pict>
                </mc:Fallback>
              </mc:AlternateContent>
            </w:r>
          </w:p>
          <w:p w:rsidR="008D2EFF" w:rsidRPr="00856E88" w:rsidRDefault="00E45AE2" w:rsidP="003B7EFE">
            <w:pPr>
              <w:spacing w:line="300" w:lineRule="exact"/>
              <w:rPr>
                <w:b/>
                <w:bCs/>
                <w:sz w:val="28"/>
                <w:szCs w:val="28"/>
              </w:rPr>
            </w:pPr>
            <w:r w:rsidRPr="00856E88">
              <w:rPr>
                <w:sz w:val="26"/>
                <w:szCs w:val="26"/>
              </w:rPr>
              <w:t xml:space="preserve">  </w:t>
            </w:r>
            <w:r w:rsidR="00C517D8" w:rsidRPr="00856E88">
              <w:rPr>
                <w:sz w:val="28"/>
                <w:szCs w:val="28"/>
              </w:rPr>
              <w:t>Số</w:t>
            </w:r>
            <w:r w:rsidR="00E4415F" w:rsidRPr="00856E88">
              <w:rPr>
                <w:sz w:val="28"/>
                <w:szCs w:val="28"/>
              </w:rPr>
              <w:t>:</w:t>
            </w:r>
            <w:r w:rsidR="00834C06">
              <w:rPr>
                <w:sz w:val="28"/>
                <w:szCs w:val="28"/>
              </w:rPr>
              <w:t xml:space="preserve"> 67</w:t>
            </w:r>
            <w:r w:rsidR="002B42D7" w:rsidRPr="00856E88">
              <w:rPr>
                <w:sz w:val="28"/>
                <w:szCs w:val="28"/>
              </w:rPr>
              <w:t>/202</w:t>
            </w:r>
            <w:r w:rsidR="005F113F">
              <w:rPr>
                <w:sz w:val="28"/>
                <w:szCs w:val="28"/>
              </w:rPr>
              <w:t>5</w:t>
            </w:r>
            <w:r w:rsidR="009D14B7" w:rsidRPr="00856E88">
              <w:rPr>
                <w:sz w:val="28"/>
                <w:szCs w:val="28"/>
              </w:rPr>
              <w:t>/TT</w:t>
            </w:r>
            <w:r w:rsidR="008D2EFF" w:rsidRPr="00856E88">
              <w:rPr>
                <w:sz w:val="28"/>
                <w:szCs w:val="28"/>
              </w:rPr>
              <w:t>-NHNN</w:t>
            </w:r>
          </w:p>
        </w:tc>
        <w:tc>
          <w:tcPr>
            <w:tcW w:w="6022" w:type="dxa"/>
          </w:tcPr>
          <w:p w:rsidR="008D2EFF" w:rsidRPr="00856E88" w:rsidRDefault="004C34A0" w:rsidP="006A5DA8">
            <w:pPr>
              <w:pStyle w:val="Heading1"/>
              <w:jc w:val="left"/>
              <w:rPr>
                <w:sz w:val="26"/>
                <w:szCs w:val="26"/>
              </w:rPr>
            </w:pPr>
            <w:r w:rsidRPr="00856E88">
              <w:rPr>
                <w:sz w:val="26"/>
                <w:szCs w:val="26"/>
              </w:rPr>
              <w:t xml:space="preserve">CỘNG HOÀ XÃ HỘI CHỦ NGHĨA VIỆT </w:t>
            </w:r>
            <w:r w:rsidR="008D2EFF" w:rsidRPr="00856E88">
              <w:rPr>
                <w:sz w:val="26"/>
                <w:szCs w:val="26"/>
              </w:rPr>
              <w:t>NAM</w:t>
            </w:r>
          </w:p>
          <w:p w:rsidR="008D2EFF" w:rsidRPr="00856E88" w:rsidRDefault="008D2EFF" w:rsidP="006A5DA8">
            <w:pPr>
              <w:jc w:val="center"/>
              <w:rPr>
                <w:b/>
                <w:sz w:val="26"/>
                <w:szCs w:val="26"/>
              </w:rPr>
            </w:pPr>
            <w:r w:rsidRPr="00856E88">
              <w:rPr>
                <w:rFonts w:hint="eastAsia"/>
                <w:b/>
                <w:sz w:val="26"/>
                <w:szCs w:val="26"/>
              </w:rPr>
              <w:t>Đ</w:t>
            </w:r>
            <w:r w:rsidRPr="00856E88">
              <w:rPr>
                <w:b/>
                <w:sz w:val="26"/>
                <w:szCs w:val="26"/>
              </w:rPr>
              <w:t>ộc lập - Tự do - Hạnh phúc</w:t>
            </w:r>
          </w:p>
          <w:p w:rsidR="006A5DA8" w:rsidRPr="00856E88" w:rsidRDefault="008D224F" w:rsidP="006A5DA8">
            <w:pPr>
              <w:rPr>
                <w:i/>
                <w:iCs/>
                <w:sz w:val="26"/>
                <w:szCs w:val="26"/>
              </w:rPr>
            </w:pPr>
            <w:r w:rsidRPr="00856E88">
              <w:rPr>
                <w:sz w:val="26"/>
                <w:szCs w:val="26"/>
              </w:rPr>
              <mc:AlternateContent>
                <mc:Choice Requires="wps">
                  <w:drawing>
                    <wp:anchor distT="0" distB="0" distL="114300" distR="114300" simplePos="0" relativeHeight="251657216" behindDoc="0" locked="0" layoutInCell="1" allowOverlap="1" wp14:anchorId="49A097D9" wp14:editId="30EE437D">
                      <wp:simplePos x="0" y="0"/>
                      <wp:positionH relativeFrom="margin">
                        <wp:align>center</wp:align>
                      </wp:positionH>
                      <wp:positionV relativeFrom="paragraph">
                        <wp:posOffset>19685</wp:posOffset>
                      </wp:positionV>
                      <wp:extent cx="2165985" cy="0"/>
                      <wp:effectExtent l="9525" t="1016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BFA2" id="Line 2"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5pt" to="17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B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ZSHzgzGlRBQq40NtdGjejaPmn5zSOm6I2rHI8OXk4G0LGQkr1LCxhnA3w6fNIMYsvc6tunY&#10;2h61UpivITGAQyvQMc7ldJsLP3pE4TDPppP5bIIRvfoSUgaIkGis8x+57lEwKiyBfQQkh0fnA6Vf&#10;ISFc6bWQMo5dKjRUeD7JJzHBaSlYcIYwZ3fbWlp0IEE48Yv1gec+zOq9YhGs44StLrYnQp5tuFyq&#10;gAelAJ2LdVbG93k6X81Ws2JU5NPVqEibZvRhXRej6Tp7P2neNXXdZD8CtawoO8EYV4HdVaVZ8Xcq&#10;uLyXs75uOr21IXmNHvsFZK//SDpONQzyLImtZqeNvU4bhBmDL48oKP9+D/b9U1/+BAAA//8DAFBL&#10;AwQUAAYACAAAACEAX+IhDdkAAAAEAQAADwAAAGRycy9kb3ducmV2LnhtbEyPwU7DMBBE70j8g7VI&#10;vVEnDUKQxqkqBL1UQqIEzk68TSLsdRS7afr3LFzgNqNZzbwtNrOzYsIx9J4UpMsEBFLjTU+tgur9&#10;5fYBRIiajLaeUMEFA2zK66tC58af6Q2nQ2wFl1DItYIuxiGXMjQdOh2WfkDi7OhHpyPbsZVm1Gcu&#10;d1aukuReOt0TL3R6wKcOm6/DySnYfu6fs9epdt6ax7b6MK5KdiulFjfzdg0i4hz/juEHn9GhZKba&#10;n8gEYRXwI1FBloLgMLtLWdS/XpaF/A9ffgMAAP//AwBQSwECLQAUAAYACAAAACEAtoM4kv4AAADh&#10;AQAAEwAAAAAAAAAAAAAAAAAAAAAAW0NvbnRlbnRfVHlwZXNdLnhtbFBLAQItABQABgAIAAAAIQA4&#10;/SH/1gAAAJQBAAALAAAAAAAAAAAAAAAAAC8BAABfcmVscy8ucmVsc1BLAQItABQABgAIAAAAIQB4&#10;UnhBGAIAADIEAAAOAAAAAAAAAAAAAAAAAC4CAABkcnMvZTJvRG9jLnhtbFBLAQItABQABgAIAAAA&#10;IQBf4iEN2QAAAAQBAAAPAAAAAAAAAAAAAAAAAHIEAABkcnMvZG93bnJldi54bWxQSwUGAAAAAAQA&#10;BADzAAAAeAUAAAAA&#10;">
                      <w10:wrap anchorx="margin"/>
                    </v:line>
                  </w:pict>
                </mc:Fallback>
              </mc:AlternateContent>
            </w:r>
          </w:p>
          <w:p w:rsidR="008D2EFF" w:rsidRPr="00856E88" w:rsidRDefault="00006799" w:rsidP="00A412FF">
            <w:pPr>
              <w:jc w:val="center"/>
              <w:rPr>
                <w:sz w:val="28"/>
                <w:szCs w:val="28"/>
              </w:rPr>
            </w:pPr>
            <w:r w:rsidRPr="00856E88">
              <w:rPr>
                <w:i/>
                <w:iCs/>
                <w:sz w:val="28"/>
                <w:szCs w:val="28"/>
              </w:rPr>
              <w:t xml:space="preserve">Hà </w:t>
            </w:r>
            <w:r w:rsidR="00BE2FA3" w:rsidRPr="00856E88">
              <w:rPr>
                <w:i/>
                <w:iCs/>
                <w:sz w:val="28"/>
                <w:szCs w:val="28"/>
              </w:rPr>
              <w:t>N</w:t>
            </w:r>
            <w:r w:rsidR="008D2EFF" w:rsidRPr="00856E88">
              <w:rPr>
                <w:i/>
                <w:iCs/>
                <w:sz w:val="28"/>
                <w:szCs w:val="28"/>
              </w:rPr>
              <w:t>ội, ngày</w:t>
            </w:r>
            <w:r w:rsidR="00834C06">
              <w:rPr>
                <w:i/>
                <w:iCs/>
                <w:sz w:val="28"/>
                <w:szCs w:val="28"/>
              </w:rPr>
              <w:t xml:space="preserve"> 31 </w:t>
            </w:r>
            <w:r w:rsidR="008D2EFF" w:rsidRPr="00856E88">
              <w:rPr>
                <w:i/>
                <w:iCs/>
                <w:sz w:val="28"/>
                <w:szCs w:val="28"/>
              </w:rPr>
              <w:t xml:space="preserve">tháng </w:t>
            </w:r>
            <w:r w:rsidR="00834C06">
              <w:rPr>
                <w:i/>
                <w:iCs/>
                <w:sz w:val="28"/>
                <w:szCs w:val="28"/>
              </w:rPr>
              <w:t xml:space="preserve">12 </w:t>
            </w:r>
            <w:r w:rsidR="008D2EFF" w:rsidRPr="00856E88">
              <w:rPr>
                <w:i/>
                <w:iCs/>
                <w:sz w:val="28"/>
                <w:szCs w:val="28"/>
              </w:rPr>
              <w:t>n</w:t>
            </w:r>
            <w:r w:rsidR="008D2EFF" w:rsidRPr="00856E88">
              <w:rPr>
                <w:rFonts w:hint="eastAsia"/>
                <w:i/>
                <w:iCs/>
                <w:sz w:val="28"/>
                <w:szCs w:val="28"/>
              </w:rPr>
              <w:t>ă</w:t>
            </w:r>
            <w:r w:rsidR="008D2EFF" w:rsidRPr="00856E88">
              <w:rPr>
                <w:i/>
                <w:iCs/>
                <w:sz w:val="28"/>
                <w:szCs w:val="28"/>
              </w:rPr>
              <w:t>m 2</w:t>
            </w:r>
            <w:r w:rsidR="00C517D8" w:rsidRPr="00856E88">
              <w:rPr>
                <w:i/>
                <w:iCs/>
                <w:sz w:val="28"/>
                <w:szCs w:val="28"/>
              </w:rPr>
              <w:t>0</w:t>
            </w:r>
            <w:r w:rsidR="00713683" w:rsidRPr="00856E88">
              <w:rPr>
                <w:i/>
                <w:iCs/>
                <w:sz w:val="28"/>
                <w:szCs w:val="28"/>
              </w:rPr>
              <w:t>2</w:t>
            </w:r>
            <w:r w:rsidR="00A412FF">
              <w:rPr>
                <w:i/>
                <w:iCs/>
                <w:sz w:val="28"/>
                <w:szCs w:val="28"/>
              </w:rPr>
              <w:t>5</w:t>
            </w:r>
          </w:p>
        </w:tc>
      </w:tr>
    </w:tbl>
    <w:p w:rsidR="008D2EFF" w:rsidRPr="00BE5D52" w:rsidRDefault="00C517D8" w:rsidP="00A82C2B">
      <w:pPr>
        <w:spacing w:before="600" w:after="160" w:line="400" w:lineRule="exact"/>
        <w:jc w:val="center"/>
        <w:rPr>
          <w:sz w:val="28"/>
          <w:szCs w:val="28"/>
        </w:rPr>
      </w:pPr>
      <w:r w:rsidRPr="00BE5D52">
        <w:rPr>
          <w:b/>
          <w:bCs/>
          <w:sz w:val="28"/>
          <w:szCs w:val="28"/>
        </w:rPr>
        <w:t>THÔNG TƯ</w:t>
      </w:r>
    </w:p>
    <w:p w:rsidR="00713683" w:rsidRDefault="00564E8A" w:rsidP="00BC2995">
      <w:pPr>
        <w:tabs>
          <w:tab w:val="right" w:pos="8505"/>
        </w:tabs>
        <w:spacing w:line="276" w:lineRule="auto"/>
        <w:ind w:firstLine="709"/>
        <w:jc w:val="center"/>
        <w:rPr>
          <w:b/>
          <w:bCs/>
          <w:sz w:val="28"/>
          <w:szCs w:val="28"/>
        </w:rPr>
      </w:pPr>
      <w:r>
        <w:rPr>
          <w:b/>
          <w:bCs/>
          <w:sz w:val="28"/>
          <w:szCs w:val="28"/>
        </w:rPr>
        <w:t>B</w:t>
      </w:r>
      <w:r w:rsidR="005545B2" w:rsidRPr="005545B2">
        <w:rPr>
          <w:b/>
          <w:bCs/>
          <w:sz w:val="28"/>
          <w:szCs w:val="28"/>
        </w:rPr>
        <w:t xml:space="preserve">ãi bỏ </w:t>
      </w:r>
      <w:r w:rsidR="006E1BD4">
        <w:rPr>
          <w:b/>
          <w:bCs/>
          <w:sz w:val="28"/>
          <w:szCs w:val="28"/>
        </w:rPr>
        <w:t>một số văn bản quy phạm pháp luật do Thống đốc Ngân hàng Nhà nước Việt Nam ban hành</w:t>
      </w:r>
    </w:p>
    <w:p w:rsidR="00713683" w:rsidRPr="00BE5D52" w:rsidRDefault="00713683" w:rsidP="00713683">
      <w:pPr>
        <w:tabs>
          <w:tab w:val="right" w:pos="8505"/>
        </w:tabs>
        <w:spacing w:line="276" w:lineRule="auto"/>
        <w:jc w:val="center"/>
        <w:rPr>
          <w:b/>
          <w:bCs/>
          <w:sz w:val="28"/>
          <w:szCs w:val="28"/>
        </w:rPr>
      </w:pP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Luật Ngân hàng Nhà nước Việt Nam số 46/2010/QH12;</w:t>
      </w:r>
    </w:p>
    <w:p w:rsidR="00BB757D" w:rsidRDefault="00BB757D" w:rsidP="00D2743F">
      <w:pPr>
        <w:pStyle w:val="BodyTextIndent3"/>
        <w:spacing w:before="120" w:line="400" w:lineRule="exact"/>
        <w:ind w:right="-17" w:firstLine="709"/>
        <w:rPr>
          <w:b w:val="0"/>
          <w:color w:val="auto"/>
          <w:lang w:val="en-US"/>
        </w:rPr>
      </w:pPr>
      <w:r>
        <w:rPr>
          <w:b w:val="0"/>
          <w:color w:val="auto"/>
          <w:lang w:val="en-US"/>
        </w:rPr>
        <w:t xml:space="preserve">Căn cứ </w:t>
      </w:r>
      <w:r w:rsidRPr="00BB757D">
        <w:rPr>
          <w:b w:val="0"/>
          <w:color w:val="auto"/>
          <w:lang w:val="en-US"/>
        </w:rPr>
        <w:t>Luật Các tổ chức tín dụng số 32/2024/QH15 được sửa đổi, bổ sung bởi Luật số 96/2025/QH15</w:t>
      </w:r>
      <w:r>
        <w:rPr>
          <w:b w:val="0"/>
          <w:color w:val="auto"/>
          <w:lang w:val="en-US"/>
        </w:rPr>
        <w:t>;</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Luật Ban hành văn bản quy phạm pháp luật số 64/2025/QH15 được sửa đổi, bổ sung bởi Luật số 87/2025/QH15;</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Nghị định số 26/2025/NĐ-CP của Chính phủ quy định chức năng, nhiệm vụ, quyền hạn và cơ cấu tổ chức của Ngân hàng Nhà nước Việt Nam;</w:t>
      </w:r>
    </w:p>
    <w:p w:rsidR="001D4CA8" w:rsidRPr="00D800D1" w:rsidRDefault="00A412FF" w:rsidP="00D2743F">
      <w:pPr>
        <w:pStyle w:val="BodyTextIndent3"/>
        <w:spacing w:before="120" w:line="400" w:lineRule="exact"/>
        <w:ind w:right="-17" w:firstLine="709"/>
        <w:rPr>
          <w:b w:val="0"/>
          <w:color w:val="auto"/>
        </w:rPr>
      </w:pPr>
      <w:r w:rsidRPr="00A412FF">
        <w:rPr>
          <w:b w:val="0"/>
          <w:color w:val="auto"/>
          <w:lang w:val="en-US"/>
        </w:rPr>
        <w:t>Theo đề nghị của Vụ trưởng Vụ Pháp chế;</w:t>
      </w:r>
    </w:p>
    <w:p w:rsidR="00E45AE2" w:rsidRPr="00E45AE2" w:rsidRDefault="00501E6D" w:rsidP="00D2743F">
      <w:pPr>
        <w:spacing w:before="120" w:after="120" w:line="400" w:lineRule="exact"/>
        <w:ind w:right="-17" w:firstLine="720"/>
        <w:jc w:val="both"/>
        <w:rPr>
          <w:i/>
          <w:sz w:val="28"/>
          <w:szCs w:val="28"/>
          <w:lang w:val="es-MX"/>
        </w:rPr>
      </w:pPr>
      <w:r w:rsidRPr="00E32DFB">
        <w:rPr>
          <w:i/>
          <w:sz w:val="28"/>
          <w:szCs w:val="28"/>
          <w:lang w:val="es-MX"/>
        </w:rPr>
        <w:t xml:space="preserve">Thống đốc </w:t>
      </w:r>
      <w:r w:rsidR="00FF3D5E" w:rsidRPr="00E32DFB">
        <w:rPr>
          <w:i/>
          <w:sz w:val="28"/>
          <w:szCs w:val="28"/>
          <w:lang w:val="es-MX"/>
        </w:rPr>
        <w:t xml:space="preserve">Ngân hàng Nhà nước Việt Nam </w:t>
      </w:r>
      <w:r w:rsidR="00564E8A">
        <w:rPr>
          <w:i/>
          <w:sz w:val="28"/>
          <w:szCs w:val="28"/>
          <w:lang w:val="es-MX"/>
        </w:rPr>
        <w:t xml:space="preserve">ban hành Thông tư </w:t>
      </w:r>
      <w:r w:rsidR="005545B2" w:rsidRPr="00E32DFB">
        <w:rPr>
          <w:i/>
          <w:sz w:val="28"/>
          <w:szCs w:val="28"/>
          <w:lang w:val="es-MX"/>
        </w:rPr>
        <w:t xml:space="preserve">bãi bỏ </w:t>
      </w:r>
      <w:r w:rsidR="006E1BD4">
        <w:rPr>
          <w:i/>
          <w:sz w:val="28"/>
          <w:szCs w:val="28"/>
          <w:lang w:val="es-MX"/>
        </w:rPr>
        <w:t>một số văn bản quy phạm pháp luật do Thống đốc</w:t>
      </w:r>
      <w:r w:rsidR="00713683">
        <w:rPr>
          <w:i/>
          <w:sz w:val="28"/>
          <w:szCs w:val="28"/>
          <w:lang w:val="es-MX"/>
        </w:rPr>
        <w:t xml:space="preserve"> Ngân hàng Nhà nước</w:t>
      </w:r>
      <w:r w:rsidR="006E1BD4">
        <w:rPr>
          <w:i/>
          <w:sz w:val="28"/>
          <w:szCs w:val="28"/>
          <w:lang w:val="es-MX"/>
        </w:rPr>
        <w:t xml:space="preserve"> Việt Nam ban hành</w:t>
      </w:r>
      <w:r w:rsidR="00E45AE2">
        <w:rPr>
          <w:i/>
          <w:sz w:val="28"/>
          <w:szCs w:val="28"/>
          <w:lang w:val="es-MX"/>
        </w:rPr>
        <w:t>.</w:t>
      </w:r>
    </w:p>
    <w:p w:rsidR="00BB757D" w:rsidRDefault="008D2EFF" w:rsidP="00D2743F">
      <w:pPr>
        <w:spacing w:before="120" w:after="120" w:line="400" w:lineRule="exact"/>
        <w:ind w:right="-17" w:firstLine="720"/>
        <w:jc w:val="both"/>
        <w:rPr>
          <w:bCs/>
          <w:sz w:val="28"/>
          <w:szCs w:val="28"/>
          <w:lang w:val="es-MX"/>
        </w:rPr>
      </w:pPr>
      <w:r w:rsidRPr="005D1914">
        <w:rPr>
          <w:rFonts w:hint="eastAsia"/>
          <w:b/>
          <w:bCs/>
          <w:sz w:val="28"/>
          <w:szCs w:val="28"/>
          <w:lang w:val="es-MX"/>
        </w:rPr>
        <w:t>Đ</w:t>
      </w:r>
      <w:r w:rsidRPr="005D1914">
        <w:rPr>
          <w:b/>
          <w:bCs/>
          <w:sz w:val="28"/>
          <w:szCs w:val="28"/>
          <w:lang w:val="es-MX"/>
        </w:rPr>
        <w:t xml:space="preserve">iều 1. </w:t>
      </w:r>
      <w:r w:rsidR="00956DF7" w:rsidRPr="007D3576">
        <w:rPr>
          <w:b/>
          <w:bCs/>
          <w:sz w:val="28"/>
          <w:szCs w:val="28"/>
          <w:lang w:val="es-MX"/>
        </w:rPr>
        <w:t xml:space="preserve">Bãi bỏ </w:t>
      </w:r>
      <w:r w:rsidR="006E1BD4" w:rsidRPr="007D3576">
        <w:rPr>
          <w:b/>
          <w:bCs/>
          <w:sz w:val="28"/>
          <w:szCs w:val="28"/>
          <w:lang w:val="es-MX"/>
        </w:rPr>
        <w:t xml:space="preserve">toàn bộ </w:t>
      </w:r>
      <w:r w:rsidR="00BB757D">
        <w:rPr>
          <w:b/>
          <w:bCs/>
          <w:sz w:val="28"/>
          <w:szCs w:val="28"/>
          <w:lang w:val="es-MX"/>
        </w:rPr>
        <w:t xml:space="preserve">18 </w:t>
      </w:r>
      <w:r w:rsidR="006E1BD4" w:rsidRPr="007D3576">
        <w:rPr>
          <w:b/>
          <w:bCs/>
          <w:sz w:val="28"/>
          <w:szCs w:val="28"/>
          <w:lang w:val="es-MX"/>
        </w:rPr>
        <w:t>văn bản quy phạm pháp luật</w:t>
      </w:r>
      <w:r w:rsidR="006E1BD4">
        <w:rPr>
          <w:bCs/>
          <w:sz w:val="28"/>
          <w:szCs w:val="28"/>
          <w:lang w:val="es-MX"/>
        </w:rPr>
        <w:t xml:space="preserve"> </w:t>
      </w:r>
    </w:p>
    <w:p w:rsidR="006E1BD4" w:rsidRDefault="007D3576" w:rsidP="00D2743F">
      <w:pPr>
        <w:spacing w:before="120" w:after="120" w:line="400" w:lineRule="exact"/>
        <w:ind w:right="-17" w:firstLine="720"/>
        <w:jc w:val="both"/>
        <w:rPr>
          <w:bCs/>
          <w:sz w:val="28"/>
          <w:szCs w:val="28"/>
          <w:lang w:val="es-MX"/>
        </w:rPr>
      </w:pPr>
      <w:r>
        <w:rPr>
          <w:bCs/>
          <w:sz w:val="28"/>
          <w:szCs w:val="28"/>
          <w:lang w:val="es-MX"/>
        </w:rPr>
        <w:t xml:space="preserve">Bãi bỏ toàn bộ </w:t>
      </w:r>
      <w:r w:rsidR="00BB757D">
        <w:rPr>
          <w:bCs/>
          <w:sz w:val="28"/>
          <w:szCs w:val="28"/>
          <w:lang w:val="es-MX"/>
        </w:rPr>
        <w:t>18</w:t>
      </w:r>
      <w:r>
        <w:rPr>
          <w:bCs/>
          <w:sz w:val="28"/>
          <w:szCs w:val="28"/>
          <w:lang w:val="es-MX"/>
        </w:rPr>
        <w:t xml:space="preserve"> văn bản quy phạm pháp luật do Thống đốc Ngân hàng Nhà nước</w:t>
      </w:r>
      <w:r w:rsidR="005D044B">
        <w:rPr>
          <w:bCs/>
          <w:sz w:val="28"/>
          <w:szCs w:val="28"/>
          <w:lang w:val="es-MX"/>
        </w:rPr>
        <w:t xml:space="preserve"> Việt Nam</w:t>
      </w:r>
      <w:r>
        <w:rPr>
          <w:bCs/>
          <w:sz w:val="28"/>
          <w:szCs w:val="28"/>
          <w:lang w:val="es-MX"/>
        </w:rPr>
        <w:t xml:space="preserve"> ban hành sau đây:</w:t>
      </w:r>
    </w:p>
    <w:p w:rsidR="00B60695" w:rsidRDefault="00AB6521" w:rsidP="00D2743F">
      <w:pPr>
        <w:spacing w:before="120" w:after="120" w:line="400" w:lineRule="exact"/>
        <w:ind w:right="-17" w:firstLine="720"/>
        <w:jc w:val="both"/>
        <w:rPr>
          <w:sz w:val="28"/>
          <w:szCs w:val="28"/>
          <w:lang w:val="es-MX"/>
        </w:rPr>
      </w:pPr>
      <w:r>
        <w:rPr>
          <w:sz w:val="28"/>
          <w:szCs w:val="28"/>
          <w:lang w:val="es-MX"/>
        </w:rPr>
        <w:t xml:space="preserve">1. Quyết định số 96/1997/QĐ-NH2 ngày 19 tháng 4 năm </w:t>
      </w:r>
      <w:r w:rsidR="00B60695" w:rsidRPr="00B60695">
        <w:rPr>
          <w:sz w:val="28"/>
          <w:szCs w:val="28"/>
          <w:lang w:val="es-MX"/>
        </w:rPr>
        <w:t>1997</w:t>
      </w:r>
      <w:r>
        <w:rPr>
          <w:sz w:val="28"/>
          <w:szCs w:val="28"/>
          <w:lang w:val="es-MX"/>
        </w:rPr>
        <w:t xml:space="preserve"> </w:t>
      </w:r>
      <w:r w:rsidRPr="00AB6521">
        <w:rPr>
          <w:sz w:val="28"/>
          <w:szCs w:val="28"/>
          <w:lang w:val="es-MX"/>
        </w:rPr>
        <w:t>của Thống đốc Ngân hàng Nhà nước Việt Nam</w:t>
      </w:r>
      <w:r>
        <w:rPr>
          <w:sz w:val="28"/>
          <w:szCs w:val="28"/>
          <w:lang w:val="es-MX"/>
        </w:rPr>
        <w:t xml:space="preserve"> về việc b</w:t>
      </w:r>
      <w:r w:rsidR="00B60695" w:rsidRPr="00B60695">
        <w:rPr>
          <w:sz w:val="28"/>
          <w:szCs w:val="28"/>
          <w:lang w:val="es-MX"/>
        </w:rPr>
        <w:t>an hành mẫu giấy lĩnh tiền mặt</w:t>
      </w:r>
      <w:r>
        <w:rPr>
          <w:sz w:val="28"/>
          <w:szCs w:val="28"/>
          <w:lang w:val="es-MX"/>
        </w:rPr>
        <w:t>.</w:t>
      </w:r>
    </w:p>
    <w:p w:rsidR="00B60695" w:rsidRDefault="00111343" w:rsidP="00D2743F">
      <w:pPr>
        <w:spacing w:before="120" w:after="120" w:line="400" w:lineRule="exact"/>
        <w:ind w:right="-17" w:firstLine="720"/>
        <w:jc w:val="both"/>
        <w:rPr>
          <w:sz w:val="28"/>
          <w:szCs w:val="28"/>
          <w:lang w:val="es-MX"/>
        </w:rPr>
      </w:pPr>
      <w:r>
        <w:rPr>
          <w:sz w:val="28"/>
          <w:szCs w:val="28"/>
          <w:lang w:val="es-MX"/>
        </w:rPr>
        <w:t xml:space="preserve">2. </w:t>
      </w:r>
      <w:r w:rsidR="00B60695" w:rsidRPr="00B60695">
        <w:rPr>
          <w:sz w:val="28"/>
          <w:szCs w:val="28"/>
          <w:lang w:val="es-MX"/>
        </w:rPr>
        <w:t xml:space="preserve">Quyết định </w:t>
      </w:r>
      <w:r>
        <w:rPr>
          <w:sz w:val="28"/>
          <w:szCs w:val="28"/>
          <w:lang w:val="es-MX"/>
        </w:rPr>
        <w:t xml:space="preserve">số </w:t>
      </w:r>
      <w:r w:rsidR="00B60695" w:rsidRPr="00B60695">
        <w:rPr>
          <w:sz w:val="28"/>
          <w:szCs w:val="28"/>
          <w:lang w:val="es-MX"/>
        </w:rPr>
        <w:t>353/1997/QĐ-NHNN</w:t>
      </w:r>
      <w:r>
        <w:rPr>
          <w:sz w:val="28"/>
          <w:szCs w:val="28"/>
          <w:lang w:val="es-MX"/>
        </w:rPr>
        <w:t xml:space="preserve">2 ngày 22 tháng 10 năm </w:t>
      </w:r>
      <w:r w:rsidR="00B60695" w:rsidRPr="00B60695">
        <w:rPr>
          <w:sz w:val="28"/>
          <w:szCs w:val="28"/>
          <w:lang w:val="es-MX"/>
        </w:rPr>
        <w:t>1997</w:t>
      </w:r>
      <w:r>
        <w:rPr>
          <w:sz w:val="28"/>
          <w:szCs w:val="28"/>
          <w:lang w:val="es-MX"/>
        </w:rPr>
        <w:t xml:space="preserve"> </w:t>
      </w:r>
      <w:r w:rsidRPr="00111343">
        <w:rPr>
          <w:sz w:val="28"/>
          <w:szCs w:val="28"/>
          <w:lang w:val="es-MX"/>
        </w:rPr>
        <w:t>của Thống đốc Ngân hàng Nhà nước Việt Nam</w:t>
      </w:r>
      <w:r>
        <w:rPr>
          <w:sz w:val="28"/>
          <w:szCs w:val="28"/>
          <w:lang w:val="es-MX"/>
        </w:rPr>
        <w:t xml:space="preserve"> ban hành </w:t>
      </w:r>
      <w:r w:rsidR="001F1B94">
        <w:rPr>
          <w:sz w:val="28"/>
          <w:szCs w:val="28"/>
          <w:lang w:val="es-MX"/>
        </w:rPr>
        <w:t>“</w:t>
      </w:r>
      <w:r w:rsidR="00E34C2C">
        <w:rPr>
          <w:sz w:val="28"/>
          <w:szCs w:val="28"/>
          <w:lang w:val="es-MX"/>
        </w:rPr>
        <w:t>Q</w:t>
      </w:r>
      <w:r w:rsidR="00B60695" w:rsidRPr="00B60695">
        <w:rPr>
          <w:sz w:val="28"/>
          <w:szCs w:val="28"/>
          <w:lang w:val="es-MX"/>
        </w:rPr>
        <w:t>uy chế chuyển tiền điện tử</w:t>
      </w:r>
      <w:r w:rsidR="001F1B94">
        <w:rPr>
          <w:sz w:val="28"/>
          <w:szCs w:val="28"/>
          <w:lang w:val="es-MX"/>
        </w:rPr>
        <w:t>”</w:t>
      </w:r>
      <w:r>
        <w:rPr>
          <w:sz w:val="28"/>
          <w:szCs w:val="28"/>
          <w:lang w:val="es-MX"/>
        </w:rPr>
        <w:t>.</w:t>
      </w:r>
    </w:p>
    <w:p w:rsidR="00B60695" w:rsidRDefault="0005028A" w:rsidP="00D2743F">
      <w:pPr>
        <w:spacing w:before="120" w:after="120" w:line="400" w:lineRule="exact"/>
        <w:ind w:right="-17" w:firstLine="720"/>
        <w:jc w:val="both"/>
        <w:rPr>
          <w:sz w:val="28"/>
          <w:szCs w:val="28"/>
          <w:lang w:val="es-MX"/>
        </w:rPr>
      </w:pPr>
      <w:r>
        <w:rPr>
          <w:sz w:val="28"/>
          <w:szCs w:val="28"/>
          <w:lang w:val="es-MX"/>
        </w:rPr>
        <w:lastRenderedPageBreak/>
        <w:t xml:space="preserve">3. Quyết định số </w:t>
      </w:r>
      <w:r w:rsidR="002602F8">
        <w:rPr>
          <w:sz w:val="28"/>
          <w:szCs w:val="28"/>
          <w:lang w:val="es-MX"/>
        </w:rPr>
        <w:t xml:space="preserve">543/2002/QĐ-NHNN ngày 29 tháng 5 năm </w:t>
      </w:r>
      <w:r w:rsidR="00B60695" w:rsidRPr="00B60695">
        <w:rPr>
          <w:sz w:val="28"/>
          <w:szCs w:val="28"/>
          <w:lang w:val="es-MX"/>
        </w:rPr>
        <w:t>2002</w:t>
      </w:r>
      <w:r w:rsidRPr="007D3BE0">
        <w:rPr>
          <w:rFonts w:asciiTheme="majorHAnsi" w:hAnsiTheme="majorHAnsi" w:cstheme="majorHAnsi"/>
          <w:sz w:val="28"/>
          <w:szCs w:val="28"/>
        </w:rPr>
        <w:t xml:space="preserve"> </w:t>
      </w:r>
      <w:r w:rsidRPr="007D3BE0">
        <w:rPr>
          <w:sz w:val="28"/>
          <w:szCs w:val="28"/>
        </w:rPr>
        <w:t>của Thống đốc Ngân hàng Nhà nước Việt Nam</w:t>
      </w:r>
      <w:r>
        <w:rPr>
          <w:sz w:val="28"/>
          <w:szCs w:val="28"/>
        </w:rPr>
        <w:t xml:space="preserve"> ban hành</w:t>
      </w:r>
      <w:r>
        <w:rPr>
          <w:sz w:val="28"/>
          <w:szCs w:val="28"/>
          <w:lang w:val="es-MX"/>
        </w:rPr>
        <w:t xml:space="preserve"> q</w:t>
      </w:r>
      <w:r w:rsidR="00B60695" w:rsidRPr="00B60695">
        <w:rPr>
          <w:sz w:val="28"/>
          <w:szCs w:val="28"/>
          <w:lang w:val="es-MX"/>
        </w:rPr>
        <w:t>uy định về xây dựng, cấp phát, quản lý và sử dụng chữ ký điện tử trên chứng từ điện tử trong thanh toán điện tử liên Ngân hàng</w:t>
      </w:r>
      <w:r>
        <w:rPr>
          <w:sz w:val="28"/>
          <w:szCs w:val="28"/>
          <w:lang w:val="es-MX"/>
        </w:rPr>
        <w:t>.</w:t>
      </w:r>
    </w:p>
    <w:p w:rsidR="003F7657" w:rsidRDefault="00111343" w:rsidP="00D2743F">
      <w:pPr>
        <w:spacing w:before="120" w:after="120" w:line="400" w:lineRule="exact"/>
        <w:ind w:right="-17" w:firstLine="720"/>
        <w:jc w:val="both"/>
        <w:rPr>
          <w:sz w:val="28"/>
          <w:szCs w:val="28"/>
          <w:lang w:val="es-MX"/>
        </w:rPr>
      </w:pPr>
      <w:r>
        <w:rPr>
          <w:sz w:val="28"/>
          <w:szCs w:val="28"/>
          <w:lang w:val="es-MX"/>
        </w:rPr>
        <w:t xml:space="preserve">4. </w:t>
      </w:r>
      <w:r w:rsidR="0070470A" w:rsidRPr="0070470A">
        <w:rPr>
          <w:sz w:val="28"/>
          <w:szCs w:val="28"/>
          <w:lang w:val="es-MX"/>
        </w:rPr>
        <w:t>Quyết định</w:t>
      </w:r>
      <w:r w:rsidR="0070470A">
        <w:rPr>
          <w:sz w:val="28"/>
          <w:szCs w:val="28"/>
          <w:lang w:val="es-MX"/>
        </w:rPr>
        <w:t xml:space="preserve"> số </w:t>
      </w:r>
      <w:r w:rsidR="002602F8">
        <w:rPr>
          <w:sz w:val="28"/>
          <w:szCs w:val="28"/>
          <w:lang w:val="es-MX"/>
        </w:rPr>
        <w:t xml:space="preserve">674/2002/QĐ-NHNN ngày 27 tháng 06 năm </w:t>
      </w:r>
      <w:r w:rsidR="0070470A" w:rsidRPr="0070470A">
        <w:rPr>
          <w:sz w:val="28"/>
          <w:szCs w:val="28"/>
          <w:lang w:val="es-MX"/>
        </w:rPr>
        <w:t>2002</w:t>
      </w:r>
      <w:r w:rsidR="001F1B94" w:rsidRPr="001F1B94">
        <w:t xml:space="preserve"> </w:t>
      </w:r>
      <w:r w:rsidR="001F1B94" w:rsidRPr="001F1B94">
        <w:rPr>
          <w:sz w:val="28"/>
          <w:szCs w:val="28"/>
          <w:lang w:val="es-MX"/>
        </w:rPr>
        <w:t>của Thống đốc Ngân hàng Nhà nước Việt Nam</w:t>
      </w:r>
      <w:r w:rsidR="001F1B94">
        <w:rPr>
          <w:sz w:val="28"/>
          <w:szCs w:val="28"/>
          <w:lang w:val="es-MX"/>
        </w:rPr>
        <w:t xml:space="preserve"> về việc</w:t>
      </w:r>
      <w:r w:rsidR="0070470A">
        <w:rPr>
          <w:sz w:val="28"/>
          <w:szCs w:val="28"/>
          <w:lang w:val="es-MX"/>
        </w:rPr>
        <w:t xml:space="preserve"> </w:t>
      </w:r>
      <w:r w:rsidR="001F1B94">
        <w:rPr>
          <w:sz w:val="28"/>
          <w:szCs w:val="28"/>
          <w:lang w:val="es-MX"/>
        </w:rPr>
        <w:t>c</w:t>
      </w:r>
      <w:r w:rsidR="0070470A" w:rsidRPr="0070470A">
        <w:rPr>
          <w:sz w:val="28"/>
          <w:szCs w:val="28"/>
          <w:lang w:val="es-MX"/>
        </w:rPr>
        <w:t>ho phép 06 (sáu) đơn vị Ngân hàng Nhà nước tham gia trực tiếp vào hệ thống thanh toán điện tử liên ngân hàng được sử dụn</w:t>
      </w:r>
      <w:r w:rsidR="00F173F5">
        <w:rPr>
          <w:sz w:val="28"/>
          <w:szCs w:val="28"/>
          <w:lang w:val="es-MX"/>
        </w:rPr>
        <w:t>g tài khoản thanh toán liên</w:t>
      </w:r>
      <w:r w:rsidR="0070470A" w:rsidRPr="0070470A">
        <w:rPr>
          <w:sz w:val="28"/>
          <w:szCs w:val="28"/>
          <w:lang w:val="es-MX"/>
        </w:rPr>
        <w:t xml:space="preserve"> hàng để hạch toán các khoản thanh toán chuyển tiền với nhau thông qua hệ thống thanh toán điện tử liên ngân hàng</w:t>
      </w:r>
      <w:r w:rsidR="00B60695">
        <w:rPr>
          <w:sz w:val="28"/>
          <w:szCs w:val="28"/>
          <w:lang w:val="es-MX"/>
        </w:rPr>
        <w:t>.</w:t>
      </w:r>
    </w:p>
    <w:p w:rsidR="00B60695" w:rsidRDefault="00111343" w:rsidP="00D2743F">
      <w:pPr>
        <w:spacing w:before="120" w:after="120" w:line="400" w:lineRule="exact"/>
        <w:ind w:right="-17" w:firstLine="720"/>
        <w:jc w:val="both"/>
        <w:rPr>
          <w:sz w:val="28"/>
          <w:szCs w:val="28"/>
          <w:lang w:val="es-MX"/>
        </w:rPr>
      </w:pPr>
      <w:r>
        <w:rPr>
          <w:sz w:val="28"/>
          <w:szCs w:val="28"/>
          <w:lang w:val="es-MX"/>
        </w:rPr>
        <w:t>5</w:t>
      </w:r>
      <w:r w:rsidR="0005028A">
        <w:rPr>
          <w:sz w:val="28"/>
          <w:szCs w:val="28"/>
          <w:lang w:val="es-MX"/>
        </w:rPr>
        <w:t xml:space="preserve">. </w:t>
      </w:r>
      <w:r w:rsidR="00B60695" w:rsidRPr="00B60695">
        <w:rPr>
          <w:sz w:val="28"/>
          <w:szCs w:val="28"/>
          <w:lang w:val="es-MX"/>
        </w:rPr>
        <w:t>Quyết định</w:t>
      </w:r>
      <w:r w:rsidR="0005028A">
        <w:rPr>
          <w:sz w:val="28"/>
          <w:szCs w:val="28"/>
          <w:lang w:val="es-MX"/>
        </w:rPr>
        <w:t xml:space="preserve"> số </w:t>
      </w:r>
      <w:r w:rsidR="002602F8">
        <w:rPr>
          <w:sz w:val="28"/>
          <w:szCs w:val="28"/>
          <w:lang w:val="es-MX"/>
        </w:rPr>
        <w:t xml:space="preserve">376/2003/QĐ-NHNN ngày 22 tháng 04 năm </w:t>
      </w:r>
      <w:r w:rsidR="00B60695" w:rsidRPr="00B60695">
        <w:rPr>
          <w:sz w:val="28"/>
          <w:szCs w:val="28"/>
          <w:lang w:val="es-MX"/>
        </w:rPr>
        <w:t>2003</w:t>
      </w:r>
      <w:r w:rsidR="0005028A">
        <w:rPr>
          <w:sz w:val="28"/>
          <w:szCs w:val="28"/>
          <w:lang w:val="es-MX"/>
        </w:rPr>
        <w:t xml:space="preserve"> </w:t>
      </w:r>
      <w:r w:rsidR="0005028A" w:rsidRPr="007D3BE0">
        <w:rPr>
          <w:sz w:val="28"/>
          <w:szCs w:val="28"/>
        </w:rPr>
        <w:t>của Thống đốc Ngân hàng Nhà nước Việt Nam</w:t>
      </w:r>
      <w:r w:rsidR="002602F8">
        <w:rPr>
          <w:sz w:val="28"/>
          <w:szCs w:val="28"/>
          <w:lang w:val="es-MX"/>
        </w:rPr>
        <w:t xml:space="preserve"> </w:t>
      </w:r>
      <w:r w:rsidR="0005028A">
        <w:rPr>
          <w:sz w:val="28"/>
          <w:szCs w:val="28"/>
          <w:lang w:val="es-MX"/>
        </w:rPr>
        <w:t>ban hành q</w:t>
      </w:r>
      <w:r w:rsidR="00B60695" w:rsidRPr="00B60695">
        <w:rPr>
          <w:sz w:val="28"/>
          <w:szCs w:val="28"/>
          <w:lang w:val="es-MX"/>
        </w:rPr>
        <w:t>uy định về bảo quản, lưu trữ chứng từ điện tử đã sử dụng để hạch toán và thanh toán vốn của các tổ chức cung ứng dịch vụ thanh toán</w:t>
      </w:r>
      <w:r w:rsidR="0005028A">
        <w:rPr>
          <w:sz w:val="28"/>
          <w:szCs w:val="28"/>
          <w:lang w:val="es-MX"/>
        </w:rPr>
        <w:t>.</w:t>
      </w:r>
    </w:p>
    <w:p w:rsidR="00C70854" w:rsidRDefault="00111343" w:rsidP="00D2743F">
      <w:pPr>
        <w:spacing w:before="120" w:after="120" w:line="400" w:lineRule="exact"/>
        <w:ind w:right="-17" w:firstLine="720"/>
        <w:jc w:val="both"/>
        <w:rPr>
          <w:sz w:val="28"/>
          <w:szCs w:val="28"/>
          <w:lang w:val="es-MX"/>
        </w:rPr>
      </w:pPr>
      <w:r>
        <w:rPr>
          <w:sz w:val="28"/>
          <w:szCs w:val="28"/>
          <w:lang w:val="es-MX"/>
        </w:rPr>
        <w:t>6</w:t>
      </w:r>
      <w:r w:rsidR="00C70854">
        <w:rPr>
          <w:sz w:val="28"/>
          <w:szCs w:val="28"/>
          <w:lang w:val="es-MX"/>
        </w:rPr>
        <w:t xml:space="preserve">. </w:t>
      </w:r>
      <w:r w:rsidR="00C70854" w:rsidRPr="00C70854">
        <w:rPr>
          <w:sz w:val="28"/>
          <w:szCs w:val="28"/>
          <w:lang w:val="es-MX"/>
        </w:rPr>
        <w:t>Quyết định</w:t>
      </w:r>
      <w:r w:rsidR="00C70854">
        <w:rPr>
          <w:sz w:val="28"/>
          <w:szCs w:val="28"/>
          <w:lang w:val="es-MX"/>
        </w:rPr>
        <w:t xml:space="preserve"> số</w:t>
      </w:r>
      <w:r w:rsidR="00C70854" w:rsidRPr="00C70854">
        <w:rPr>
          <w:sz w:val="28"/>
          <w:szCs w:val="28"/>
          <w:lang w:val="es-MX"/>
        </w:rPr>
        <w:t xml:space="preserve"> 1509/2003/QĐ-NHNN</w:t>
      </w:r>
      <w:r w:rsidR="00C70854">
        <w:rPr>
          <w:sz w:val="28"/>
          <w:szCs w:val="28"/>
          <w:lang w:val="es-MX"/>
        </w:rPr>
        <w:t xml:space="preserve"> ngày 14 tháng 11 năm 2003</w:t>
      </w:r>
      <w:r w:rsidR="00C70854" w:rsidRPr="00C70854">
        <w:rPr>
          <w:sz w:val="28"/>
          <w:szCs w:val="28"/>
          <w:lang w:val="es-MX"/>
        </w:rPr>
        <w:t xml:space="preserve"> </w:t>
      </w:r>
      <w:r w:rsidR="00C70854" w:rsidRPr="007D3BE0">
        <w:rPr>
          <w:sz w:val="28"/>
          <w:szCs w:val="28"/>
        </w:rPr>
        <w:t>của Thống đốc Ngân hàng Nhà nước Việt Nam</w:t>
      </w:r>
      <w:r w:rsidR="00C70854">
        <w:rPr>
          <w:sz w:val="28"/>
          <w:szCs w:val="28"/>
          <w:lang w:val="es-MX"/>
        </w:rPr>
        <w:t xml:space="preserve"> về việc ban hành q</w:t>
      </w:r>
      <w:r w:rsidR="00C70854" w:rsidRPr="00C70854">
        <w:rPr>
          <w:sz w:val="28"/>
          <w:szCs w:val="28"/>
          <w:lang w:val="es-MX"/>
        </w:rPr>
        <w:t>uy chế cho vay của Ngân hàng Nhà nước đối với các Ngân hàng thương mại Nhà nước có bảo đảm bằng cầm cố trái phiếu đặc biệt</w:t>
      </w:r>
      <w:r w:rsidR="00C70854">
        <w:rPr>
          <w:sz w:val="28"/>
          <w:szCs w:val="28"/>
          <w:lang w:val="es-MX"/>
        </w:rPr>
        <w:t>.</w:t>
      </w:r>
      <w:r w:rsidR="00C70854" w:rsidRPr="00C70854">
        <w:rPr>
          <w:sz w:val="28"/>
          <w:szCs w:val="28"/>
          <w:lang w:val="es-MX"/>
        </w:rPr>
        <w:t xml:space="preserve"> </w:t>
      </w:r>
    </w:p>
    <w:p w:rsidR="00B60695" w:rsidRDefault="00111343" w:rsidP="00D2743F">
      <w:pPr>
        <w:spacing w:before="120" w:after="120" w:line="400" w:lineRule="exact"/>
        <w:ind w:right="-17" w:firstLine="720"/>
        <w:jc w:val="both"/>
        <w:rPr>
          <w:sz w:val="28"/>
          <w:szCs w:val="28"/>
          <w:lang w:val="es-MX"/>
        </w:rPr>
      </w:pPr>
      <w:r>
        <w:rPr>
          <w:sz w:val="28"/>
          <w:szCs w:val="28"/>
          <w:lang w:val="es-MX"/>
        </w:rPr>
        <w:t>7</w:t>
      </w:r>
      <w:r w:rsidR="0005028A">
        <w:rPr>
          <w:sz w:val="28"/>
          <w:szCs w:val="28"/>
          <w:lang w:val="es-MX"/>
        </w:rPr>
        <w:t xml:space="preserve">. </w:t>
      </w:r>
      <w:r w:rsidR="00B60695" w:rsidRPr="00B60695">
        <w:rPr>
          <w:sz w:val="28"/>
          <w:szCs w:val="28"/>
          <w:lang w:val="es-MX"/>
        </w:rPr>
        <w:t>Quyết định</w:t>
      </w:r>
      <w:r w:rsidR="0005028A">
        <w:rPr>
          <w:sz w:val="28"/>
          <w:szCs w:val="28"/>
          <w:lang w:val="es-MX"/>
        </w:rPr>
        <w:t xml:space="preserve"> số </w:t>
      </w:r>
      <w:r w:rsidR="002602F8">
        <w:rPr>
          <w:sz w:val="28"/>
          <w:szCs w:val="28"/>
          <w:lang w:val="es-MX"/>
        </w:rPr>
        <w:t xml:space="preserve">457/2003/QĐ-NHNN ngày 12 tháng 05 năm </w:t>
      </w:r>
      <w:r w:rsidR="00B60695" w:rsidRPr="00B60695">
        <w:rPr>
          <w:sz w:val="28"/>
          <w:szCs w:val="28"/>
          <w:lang w:val="es-MX"/>
        </w:rPr>
        <w:t>2003</w:t>
      </w:r>
      <w:r w:rsidR="0005028A">
        <w:rPr>
          <w:sz w:val="28"/>
          <w:szCs w:val="28"/>
          <w:lang w:val="es-MX"/>
        </w:rPr>
        <w:t xml:space="preserve"> </w:t>
      </w:r>
      <w:r w:rsidR="0005028A" w:rsidRPr="007D3BE0">
        <w:rPr>
          <w:sz w:val="28"/>
          <w:szCs w:val="28"/>
        </w:rPr>
        <w:t>của Thống đốc Ngân hàng Nhà nước Việt Nam</w:t>
      </w:r>
      <w:r w:rsidR="00E71142">
        <w:rPr>
          <w:sz w:val="28"/>
          <w:szCs w:val="28"/>
        </w:rPr>
        <w:t xml:space="preserve"> ban hành</w:t>
      </w:r>
      <w:r w:rsidR="00E71142">
        <w:rPr>
          <w:sz w:val="28"/>
          <w:szCs w:val="28"/>
          <w:lang w:val="es-MX"/>
        </w:rPr>
        <w:t xml:space="preserve"> q</w:t>
      </w:r>
      <w:r w:rsidR="00B60695" w:rsidRPr="00B60695">
        <w:rPr>
          <w:sz w:val="28"/>
          <w:szCs w:val="28"/>
          <w:lang w:val="es-MX"/>
        </w:rPr>
        <w:t>uy trình kỹ thuật nghiệp vụ thanh toán bù trừ điện tử liên Ngân hàng</w:t>
      </w:r>
      <w:r w:rsidR="004E1408">
        <w:rPr>
          <w:sz w:val="28"/>
          <w:szCs w:val="28"/>
          <w:lang w:val="es-MX"/>
        </w:rPr>
        <w:t>.</w:t>
      </w:r>
    </w:p>
    <w:p w:rsidR="004E1408" w:rsidRDefault="00111343" w:rsidP="00D2743F">
      <w:pPr>
        <w:spacing w:before="120" w:after="120" w:line="400" w:lineRule="exact"/>
        <w:ind w:right="-17" w:firstLine="720"/>
        <w:jc w:val="both"/>
        <w:rPr>
          <w:sz w:val="28"/>
          <w:szCs w:val="28"/>
          <w:lang w:val="es-MX"/>
        </w:rPr>
      </w:pPr>
      <w:r>
        <w:rPr>
          <w:sz w:val="28"/>
          <w:szCs w:val="28"/>
          <w:lang w:val="es-MX"/>
        </w:rPr>
        <w:t>8</w:t>
      </w:r>
      <w:r w:rsidR="004E1408">
        <w:rPr>
          <w:sz w:val="28"/>
          <w:szCs w:val="28"/>
          <w:lang w:val="es-MX"/>
        </w:rPr>
        <w:t xml:space="preserve">. </w:t>
      </w:r>
      <w:r w:rsidR="004E1408" w:rsidRPr="004E1408">
        <w:rPr>
          <w:sz w:val="28"/>
          <w:szCs w:val="28"/>
          <w:lang w:val="es-MX"/>
        </w:rPr>
        <w:t xml:space="preserve">Quyết </w:t>
      </w:r>
      <w:r w:rsidR="004E1408">
        <w:rPr>
          <w:sz w:val="28"/>
          <w:szCs w:val="28"/>
          <w:lang w:val="es-MX"/>
        </w:rPr>
        <w:t xml:space="preserve">định số 35/2006/QĐ-NHNN ngày 31 tháng 7 năm </w:t>
      </w:r>
      <w:r w:rsidR="004E1408" w:rsidRPr="004E1408">
        <w:rPr>
          <w:sz w:val="28"/>
          <w:szCs w:val="28"/>
          <w:lang w:val="es-MX"/>
        </w:rPr>
        <w:t xml:space="preserve">2006 của Thống đốc </w:t>
      </w:r>
      <w:r w:rsidR="00D63BC9">
        <w:rPr>
          <w:sz w:val="28"/>
          <w:szCs w:val="28"/>
          <w:lang w:val="es-MX"/>
        </w:rPr>
        <w:t>Ngân hàng Nhà nước Việt Nam</w:t>
      </w:r>
      <w:r w:rsidR="004E1408" w:rsidRPr="004E1408">
        <w:rPr>
          <w:sz w:val="28"/>
          <w:szCs w:val="28"/>
          <w:lang w:val="es-MX"/>
        </w:rPr>
        <w:t xml:space="preserve"> ban hành quy định về nguyên tắc quản lý rủi ro trong hoạt động ngân hàng điện tử</w:t>
      </w:r>
      <w:r w:rsidR="004E1408">
        <w:rPr>
          <w:sz w:val="28"/>
          <w:szCs w:val="28"/>
          <w:lang w:val="es-MX"/>
        </w:rPr>
        <w:t>.</w:t>
      </w:r>
    </w:p>
    <w:p w:rsidR="00976310" w:rsidRDefault="00111343" w:rsidP="00D2743F">
      <w:pPr>
        <w:spacing w:before="120" w:after="120" w:line="400" w:lineRule="exact"/>
        <w:ind w:right="-17" w:firstLine="720"/>
        <w:jc w:val="both"/>
        <w:rPr>
          <w:sz w:val="28"/>
          <w:szCs w:val="28"/>
        </w:rPr>
      </w:pPr>
      <w:r>
        <w:rPr>
          <w:sz w:val="28"/>
          <w:szCs w:val="28"/>
          <w:lang w:val="es-MX"/>
        </w:rPr>
        <w:t>9</w:t>
      </w:r>
      <w:r w:rsidR="00976310" w:rsidRPr="007D3BE0">
        <w:rPr>
          <w:sz w:val="28"/>
          <w:szCs w:val="28"/>
          <w:lang w:val="es-MX"/>
        </w:rPr>
        <w:t xml:space="preserve">. Thông tư số </w:t>
      </w:r>
      <w:r w:rsidR="002602F8">
        <w:rPr>
          <w:rFonts w:asciiTheme="majorHAnsi" w:hAnsiTheme="majorHAnsi" w:cstheme="majorHAnsi"/>
          <w:sz w:val="28"/>
          <w:szCs w:val="28"/>
        </w:rPr>
        <w:t xml:space="preserve">23/2011/TT-NHNN ngày 31 tháng 08 năm </w:t>
      </w:r>
      <w:r w:rsidR="00976310" w:rsidRPr="007D3BE0">
        <w:rPr>
          <w:rFonts w:asciiTheme="majorHAnsi" w:hAnsiTheme="majorHAnsi" w:cstheme="majorHAnsi"/>
          <w:sz w:val="28"/>
          <w:szCs w:val="28"/>
        </w:rPr>
        <w:t xml:space="preserve">2011 </w:t>
      </w:r>
      <w:r w:rsidR="00976310" w:rsidRPr="007D3BE0">
        <w:rPr>
          <w:sz w:val="28"/>
          <w:szCs w:val="28"/>
        </w:rPr>
        <w:t xml:space="preserve">của Thống đốc Ngân hàng Nhà nước Việt Nam </w:t>
      </w:r>
      <w:r w:rsidR="00976310">
        <w:rPr>
          <w:sz w:val="28"/>
          <w:szCs w:val="28"/>
        </w:rPr>
        <w:t xml:space="preserve">về việc </w:t>
      </w:r>
      <w:r w:rsidR="00976310" w:rsidRPr="007D3BE0">
        <w:rPr>
          <w:sz w:val="28"/>
          <w:szCs w:val="28"/>
        </w:rPr>
        <w:t xml:space="preserve">thực thi phương án đơn giản hóa thủ tục hành chính lĩnh vực hoạt động thanh toán và </w:t>
      </w:r>
      <w:r w:rsidR="002602F8">
        <w:rPr>
          <w:sz w:val="28"/>
          <w:szCs w:val="28"/>
        </w:rPr>
        <w:t xml:space="preserve">các </w:t>
      </w:r>
      <w:r w:rsidR="00976310" w:rsidRPr="007D3BE0">
        <w:rPr>
          <w:sz w:val="28"/>
          <w:szCs w:val="28"/>
        </w:rPr>
        <w:t xml:space="preserve">lĩnh vực khác theo Nghị quyết </w:t>
      </w:r>
      <w:r w:rsidR="002602F8">
        <w:rPr>
          <w:sz w:val="28"/>
          <w:szCs w:val="28"/>
        </w:rPr>
        <w:t>của Chính phủ về</w:t>
      </w:r>
      <w:r w:rsidR="00976310" w:rsidRPr="007D3BE0">
        <w:rPr>
          <w:sz w:val="28"/>
          <w:szCs w:val="28"/>
        </w:rPr>
        <w:t xml:space="preserve"> đơn giản hóa thủ tục hành chính thuộc phạm vi chức năng quản lý của Ngân hàng Nhà nước Việt Nam</w:t>
      </w:r>
      <w:r w:rsidR="00976310">
        <w:rPr>
          <w:sz w:val="28"/>
          <w:szCs w:val="28"/>
        </w:rPr>
        <w:t>.</w:t>
      </w:r>
      <w:r w:rsidR="00976310" w:rsidRPr="007D3BE0">
        <w:rPr>
          <w:sz w:val="28"/>
          <w:szCs w:val="28"/>
        </w:rPr>
        <w:t xml:space="preserve"> </w:t>
      </w:r>
    </w:p>
    <w:p w:rsidR="008F60AE" w:rsidRPr="00976310" w:rsidRDefault="008F60AE" w:rsidP="00D2743F">
      <w:pPr>
        <w:spacing w:before="120" w:after="120" w:line="400" w:lineRule="exact"/>
        <w:ind w:right="-17" w:firstLine="720"/>
        <w:jc w:val="both"/>
        <w:rPr>
          <w:rFonts w:asciiTheme="majorHAnsi" w:hAnsiTheme="majorHAnsi" w:cstheme="majorHAnsi"/>
          <w:sz w:val="28"/>
          <w:szCs w:val="28"/>
          <w:lang w:val="es-MX"/>
        </w:rPr>
      </w:pPr>
      <w:r>
        <w:rPr>
          <w:rFonts w:asciiTheme="majorHAnsi" w:hAnsiTheme="majorHAnsi" w:cstheme="majorHAnsi"/>
          <w:sz w:val="28"/>
          <w:szCs w:val="28"/>
          <w:lang w:val="es-MX"/>
        </w:rPr>
        <w:t xml:space="preserve">10. </w:t>
      </w:r>
      <w:r w:rsidRPr="008F60AE">
        <w:rPr>
          <w:rFonts w:asciiTheme="majorHAnsi" w:hAnsiTheme="majorHAnsi" w:cstheme="majorHAnsi"/>
          <w:sz w:val="28"/>
          <w:szCs w:val="28"/>
          <w:lang w:val="es-MX"/>
        </w:rPr>
        <w:t>Thôn</w:t>
      </w:r>
      <w:r>
        <w:rPr>
          <w:rFonts w:asciiTheme="majorHAnsi" w:hAnsiTheme="majorHAnsi" w:cstheme="majorHAnsi"/>
          <w:sz w:val="28"/>
          <w:szCs w:val="28"/>
          <w:lang w:val="es-MX"/>
        </w:rPr>
        <w:t xml:space="preserve">g tư số 03/2015/TT-NHNN ngày 20 tháng 03 năm </w:t>
      </w:r>
      <w:r w:rsidRPr="008F60AE">
        <w:rPr>
          <w:rFonts w:asciiTheme="majorHAnsi" w:hAnsiTheme="majorHAnsi" w:cstheme="majorHAnsi"/>
          <w:sz w:val="28"/>
          <w:szCs w:val="28"/>
          <w:lang w:val="es-MX"/>
        </w:rPr>
        <w:t>2015 của Thống đốc Ngân hàng Nhà nước Việt Nam hướng dẫn thực hiện một số điều của Ngh</w:t>
      </w:r>
      <w:r>
        <w:rPr>
          <w:rFonts w:asciiTheme="majorHAnsi" w:hAnsiTheme="majorHAnsi" w:cstheme="majorHAnsi"/>
          <w:sz w:val="28"/>
          <w:szCs w:val="28"/>
          <w:lang w:val="es-MX"/>
        </w:rPr>
        <w:t xml:space="preserve">ị định số 26/2014/NĐ-CP ngày 07 tháng 4 năm </w:t>
      </w:r>
      <w:r w:rsidRPr="008F60AE">
        <w:rPr>
          <w:rFonts w:asciiTheme="majorHAnsi" w:hAnsiTheme="majorHAnsi" w:cstheme="majorHAnsi"/>
          <w:sz w:val="28"/>
          <w:szCs w:val="28"/>
          <w:lang w:val="es-MX"/>
        </w:rPr>
        <w:t>2014 của Chính phủ về tổ chức và hoạt động của Thanh tra, giám sát ngành ngân hàng.</w:t>
      </w:r>
    </w:p>
    <w:p w:rsidR="00E71142" w:rsidRDefault="00E71142" w:rsidP="00D2743F">
      <w:pPr>
        <w:spacing w:before="120" w:after="120" w:line="400" w:lineRule="exact"/>
        <w:ind w:right="-17"/>
        <w:jc w:val="both"/>
        <w:rPr>
          <w:sz w:val="28"/>
          <w:szCs w:val="28"/>
          <w:lang w:val="es-MX"/>
        </w:rPr>
      </w:pPr>
      <w:r w:rsidRPr="00E71142">
        <w:rPr>
          <w:sz w:val="28"/>
          <w:szCs w:val="28"/>
          <w:lang w:val="es-MX"/>
        </w:rPr>
        <w:lastRenderedPageBreak/>
        <w:tab/>
      </w:r>
      <w:r w:rsidR="00526F32">
        <w:rPr>
          <w:sz w:val="28"/>
          <w:szCs w:val="28"/>
          <w:lang w:val="es-MX"/>
        </w:rPr>
        <w:t>11</w:t>
      </w:r>
      <w:r w:rsidR="002602F8">
        <w:rPr>
          <w:sz w:val="28"/>
          <w:szCs w:val="28"/>
          <w:lang w:val="es-MX"/>
        </w:rPr>
        <w:t xml:space="preserve">. </w:t>
      </w:r>
      <w:r w:rsidRPr="00E71142">
        <w:rPr>
          <w:sz w:val="28"/>
          <w:szCs w:val="28"/>
          <w:lang w:val="es-MX"/>
        </w:rPr>
        <w:t>Thông</w:t>
      </w:r>
      <w:r w:rsidR="00D41008">
        <w:rPr>
          <w:sz w:val="28"/>
          <w:szCs w:val="28"/>
          <w:lang w:val="es-MX"/>
        </w:rPr>
        <w:t xml:space="preserve"> tư số 25/2015/TT-NHNN ngày 09 tháng 12 năm </w:t>
      </w:r>
      <w:r w:rsidRPr="00E71142">
        <w:rPr>
          <w:sz w:val="28"/>
          <w:szCs w:val="28"/>
          <w:lang w:val="es-MX"/>
        </w:rPr>
        <w:t>2015</w:t>
      </w:r>
      <w:r>
        <w:rPr>
          <w:sz w:val="28"/>
          <w:szCs w:val="28"/>
          <w:lang w:val="es-MX"/>
        </w:rPr>
        <w:t xml:space="preserve"> </w:t>
      </w:r>
      <w:r w:rsidRPr="00E71142">
        <w:rPr>
          <w:sz w:val="28"/>
          <w:szCs w:val="28"/>
          <w:lang w:val="es-MX"/>
        </w:rPr>
        <w:t xml:space="preserve">của Thống đốc Ngân hàng Nhà nước Việt Nam </w:t>
      </w:r>
      <w:r w:rsidR="00D41008">
        <w:rPr>
          <w:sz w:val="28"/>
          <w:szCs w:val="28"/>
          <w:lang w:val="es-MX"/>
        </w:rPr>
        <w:t>h</w:t>
      </w:r>
      <w:r w:rsidRPr="00E71142">
        <w:rPr>
          <w:sz w:val="28"/>
          <w:szCs w:val="28"/>
          <w:lang w:val="es-MX"/>
        </w:rPr>
        <w:t>ướng dẫn cho vay vốn ưu đãi thực hiện chính sách</w:t>
      </w:r>
      <w:r w:rsidR="00D41008">
        <w:rPr>
          <w:sz w:val="28"/>
          <w:szCs w:val="28"/>
          <w:lang w:val="es-MX"/>
        </w:rPr>
        <w:t xml:space="preserve"> nhà ở</w:t>
      </w:r>
      <w:r w:rsidRPr="00E71142">
        <w:rPr>
          <w:sz w:val="28"/>
          <w:szCs w:val="28"/>
          <w:lang w:val="es-MX"/>
        </w:rPr>
        <w:t xml:space="preserve"> xã hội.</w:t>
      </w:r>
    </w:p>
    <w:p w:rsidR="00713683" w:rsidRDefault="00526F32" w:rsidP="00D2743F">
      <w:pPr>
        <w:spacing w:before="120" w:after="120" w:line="400" w:lineRule="exact"/>
        <w:ind w:right="-17" w:firstLine="720"/>
        <w:jc w:val="both"/>
        <w:rPr>
          <w:sz w:val="28"/>
          <w:szCs w:val="28"/>
          <w:lang w:val="es-MX"/>
        </w:rPr>
      </w:pPr>
      <w:r>
        <w:rPr>
          <w:sz w:val="28"/>
          <w:szCs w:val="28"/>
          <w:lang w:val="es-MX"/>
        </w:rPr>
        <w:t>12</w:t>
      </w:r>
      <w:r w:rsidR="007D3576">
        <w:rPr>
          <w:sz w:val="28"/>
          <w:szCs w:val="28"/>
          <w:lang w:val="es-MX"/>
        </w:rPr>
        <w:t xml:space="preserve">. </w:t>
      </w:r>
      <w:r w:rsidR="00BD38B5" w:rsidRPr="00BD38B5">
        <w:rPr>
          <w:sz w:val="28"/>
          <w:szCs w:val="28"/>
          <w:lang w:val="es-MX"/>
        </w:rPr>
        <w:t xml:space="preserve">Thông tư </w:t>
      </w:r>
      <w:r w:rsidR="00BD38B5">
        <w:rPr>
          <w:sz w:val="28"/>
          <w:szCs w:val="28"/>
          <w:lang w:val="es-MX"/>
        </w:rPr>
        <w:t xml:space="preserve">số </w:t>
      </w:r>
      <w:r w:rsidR="00BD38B5" w:rsidRPr="00BD38B5">
        <w:rPr>
          <w:sz w:val="28"/>
          <w:szCs w:val="28"/>
          <w:lang w:val="es-MX"/>
        </w:rPr>
        <w:t>26/2015/TT-NHNN</w:t>
      </w:r>
      <w:r w:rsidR="00BD38B5">
        <w:rPr>
          <w:sz w:val="28"/>
          <w:szCs w:val="28"/>
          <w:lang w:val="es-MX"/>
        </w:rPr>
        <w:t xml:space="preserve"> </w:t>
      </w:r>
      <w:r w:rsidR="00BD38B5" w:rsidRPr="00856E88">
        <w:rPr>
          <w:sz w:val="28"/>
          <w:szCs w:val="28"/>
        </w:rPr>
        <w:t xml:space="preserve">ngày </w:t>
      </w:r>
      <w:r w:rsidR="00D41008">
        <w:rPr>
          <w:sz w:val="28"/>
          <w:szCs w:val="28"/>
        </w:rPr>
        <w:t xml:space="preserve">09 tháng 12 năm </w:t>
      </w:r>
      <w:r w:rsidR="00BD38B5">
        <w:rPr>
          <w:sz w:val="28"/>
          <w:szCs w:val="28"/>
        </w:rPr>
        <w:t>2015</w:t>
      </w:r>
      <w:r w:rsidR="00BD38B5" w:rsidRPr="00856E88">
        <w:rPr>
          <w:rFonts w:asciiTheme="majorHAnsi" w:hAnsiTheme="majorHAnsi" w:cstheme="majorHAnsi"/>
          <w:sz w:val="28"/>
          <w:szCs w:val="28"/>
          <w:lang w:val="es-MX"/>
        </w:rPr>
        <w:t xml:space="preserve"> </w:t>
      </w:r>
      <w:r w:rsidR="00BD38B5">
        <w:rPr>
          <w:sz w:val="28"/>
          <w:szCs w:val="28"/>
        </w:rPr>
        <w:t>của Thống đốc Ngân hàng Nhà nước</w:t>
      </w:r>
      <w:r w:rsidR="00BD38B5" w:rsidRPr="00BD38B5">
        <w:rPr>
          <w:sz w:val="28"/>
          <w:szCs w:val="28"/>
          <w:lang w:val="es-MX"/>
        </w:rPr>
        <w:t xml:space="preserve"> </w:t>
      </w:r>
      <w:r w:rsidR="00BD38B5">
        <w:rPr>
          <w:sz w:val="28"/>
          <w:szCs w:val="28"/>
          <w:lang w:val="es-MX"/>
        </w:rPr>
        <w:t xml:space="preserve">Việt Nam </w:t>
      </w:r>
      <w:r w:rsidR="00BD38B5" w:rsidRPr="00BD38B5">
        <w:rPr>
          <w:sz w:val="28"/>
          <w:szCs w:val="28"/>
          <w:lang w:val="es-MX"/>
        </w:rPr>
        <w:t>hướng dẫn trình tự, thủ tục thế chấp và giải chấp tài sản là dự án đầu tư xây dựng nhà ở, n</w:t>
      </w:r>
      <w:r w:rsidR="00BD38B5">
        <w:rPr>
          <w:sz w:val="28"/>
          <w:szCs w:val="28"/>
          <w:lang w:val="es-MX"/>
        </w:rPr>
        <w:t>hà ở hình thành trong tương lai.</w:t>
      </w:r>
    </w:p>
    <w:p w:rsidR="008F60AE" w:rsidRPr="00856E88" w:rsidRDefault="00526F32" w:rsidP="00D2743F">
      <w:pPr>
        <w:spacing w:before="120" w:after="120" w:line="400" w:lineRule="exact"/>
        <w:ind w:right="-17" w:firstLine="720"/>
        <w:jc w:val="both"/>
        <w:rPr>
          <w:sz w:val="28"/>
          <w:szCs w:val="28"/>
          <w:lang w:val="es-MX"/>
        </w:rPr>
      </w:pPr>
      <w:r>
        <w:rPr>
          <w:sz w:val="28"/>
          <w:szCs w:val="28"/>
          <w:lang w:val="es-MX"/>
        </w:rPr>
        <w:t>13</w:t>
      </w:r>
      <w:r w:rsidR="008F60AE">
        <w:rPr>
          <w:sz w:val="28"/>
          <w:szCs w:val="28"/>
          <w:lang w:val="es-MX"/>
        </w:rPr>
        <w:t xml:space="preserve">. </w:t>
      </w:r>
      <w:r w:rsidR="008F60AE" w:rsidRPr="008F60AE">
        <w:rPr>
          <w:sz w:val="28"/>
          <w:szCs w:val="28"/>
          <w:lang w:val="es-MX"/>
        </w:rPr>
        <w:t>Thôn</w:t>
      </w:r>
      <w:r w:rsidR="008F60AE">
        <w:rPr>
          <w:sz w:val="28"/>
          <w:szCs w:val="28"/>
          <w:lang w:val="es-MX"/>
        </w:rPr>
        <w:t xml:space="preserve">g tư số 08/2019/TT-NHNN ngày 04 tháng 7 năm </w:t>
      </w:r>
      <w:r w:rsidR="008F60AE" w:rsidRPr="008F60AE">
        <w:rPr>
          <w:sz w:val="28"/>
          <w:szCs w:val="28"/>
          <w:lang w:val="es-MX"/>
        </w:rPr>
        <w:t>2019 của Thống đốc Ngân hàng Nhà nước Việt Nam sửa đổi, bổ sung một số điều của Thông tư số 03/2015/TT-NHNN ngày 20 tháng 03 năm 2015 của Thống đốc Ngân hàng Nhà nước Việt Nam hướng dẫn thực hiện một số điều của Nghị định số 26/2014/NĐ-CP ngày 07 tháng 4 năm 2014 của Chính phủ về tổ chức và hoạt động của Thanh tra, giám sát ngành ngân hàng.</w:t>
      </w:r>
    </w:p>
    <w:p w:rsidR="005C410D" w:rsidRDefault="00526F32" w:rsidP="00D2743F">
      <w:pPr>
        <w:spacing w:before="120" w:after="120" w:line="400" w:lineRule="exact"/>
        <w:ind w:right="-17" w:firstLine="720"/>
        <w:jc w:val="both"/>
        <w:rPr>
          <w:sz w:val="28"/>
          <w:szCs w:val="28"/>
          <w:lang w:val="es-MX"/>
        </w:rPr>
      </w:pPr>
      <w:r>
        <w:rPr>
          <w:sz w:val="28"/>
          <w:szCs w:val="28"/>
          <w:lang w:val="es-MX"/>
        </w:rPr>
        <w:t>14</w:t>
      </w:r>
      <w:r w:rsidR="005C410D">
        <w:rPr>
          <w:sz w:val="28"/>
          <w:szCs w:val="28"/>
          <w:lang w:val="es-MX"/>
        </w:rPr>
        <w:t xml:space="preserve">. </w:t>
      </w:r>
      <w:r w:rsidR="005C410D" w:rsidRPr="005C410D">
        <w:rPr>
          <w:sz w:val="28"/>
          <w:szCs w:val="28"/>
          <w:lang w:val="es-MX"/>
        </w:rPr>
        <w:t>Thông tư</w:t>
      </w:r>
      <w:r w:rsidR="005C410D">
        <w:rPr>
          <w:sz w:val="28"/>
          <w:szCs w:val="28"/>
          <w:lang w:val="es-MX"/>
        </w:rPr>
        <w:t xml:space="preserve"> số</w:t>
      </w:r>
      <w:r w:rsidR="005C410D" w:rsidRPr="005C410D">
        <w:rPr>
          <w:sz w:val="28"/>
          <w:szCs w:val="28"/>
          <w:lang w:val="es-MX"/>
        </w:rPr>
        <w:t xml:space="preserve"> 13/2019/TT-NHNN </w:t>
      </w:r>
      <w:r w:rsidR="005C410D">
        <w:rPr>
          <w:sz w:val="28"/>
          <w:szCs w:val="28"/>
          <w:lang w:val="es-MX"/>
        </w:rPr>
        <w:t xml:space="preserve">ngày 21 tháng 8 năm 2019 </w:t>
      </w:r>
      <w:r w:rsidR="005C410D" w:rsidRPr="005C410D">
        <w:rPr>
          <w:sz w:val="28"/>
          <w:szCs w:val="28"/>
          <w:lang w:val="es-MX"/>
        </w:rPr>
        <w:t xml:space="preserve">của Thống đốc Ngân hàng Nhà nước Việt Nam </w:t>
      </w:r>
      <w:r w:rsidR="005C410D">
        <w:rPr>
          <w:sz w:val="28"/>
          <w:szCs w:val="28"/>
          <w:lang w:val="es-MX"/>
        </w:rPr>
        <w:t xml:space="preserve">sửa đổi, bổ sung một số điều của các </w:t>
      </w:r>
      <w:r w:rsidR="005C410D" w:rsidRPr="005C410D">
        <w:rPr>
          <w:sz w:val="28"/>
          <w:szCs w:val="28"/>
          <w:lang w:val="es-MX"/>
        </w:rPr>
        <w:t>Thông tư có liên quan đến việc cấp giấy phép, tổ chức và hoạt động của tổ chức tín dụng,</w:t>
      </w:r>
      <w:r w:rsidR="005C410D">
        <w:rPr>
          <w:sz w:val="28"/>
          <w:szCs w:val="28"/>
          <w:lang w:val="es-MX"/>
        </w:rPr>
        <w:t xml:space="preserve"> chi nhánh ngân hàng nước ngoài.</w:t>
      </w:r>
    </w:p>
    <w:p w:rsidR="000F5CD5" w:rsidRDefault="00111343" w:rsidP="00D2743F">
      <w:pPr>
        <w:spacing w:before="120" w:after="120" w:line="400" w:lineRule="exact"/>
        <w:ind w:right="-17" w:firstLine="720"/>
        <w:jc w:val="both"/>
        <w:rPr>
          <w:sz w:val="28"/>
          <w:szCs w:val="28"/>
        </w:rPr>
      </w:pPr>
      <w:r>
        <w:rPr>
          <w:sz w:val="28"/>
          <w:szCs w:val="28"/>
          <w:lang w:val="es-MX"/>
        </w:rPr>
        <w:t>1</w:t>
      </w:r>
      <w:r w:rsidR="00526F32">
        <w:rPr>
          <w:sz w:val="28"/>
          <w:szCs w:val="28"/>
          <w:lang w:val="es-MX"/>
        </w:rPr>
        <w:t>5</w:t>
      </w:r>
      <w:r w:rsidR="007D3576">
        <w:rPr>
          <w:sz w:val="28"/>
          <w:szCs w:val="28"/>
          <w:lang w:val="es-MX"/>
        </w:rPr>
        <w:t xml:space="preserve">. </w:t>
      </w:r>
      <w:r w:rsidR="00BD38B5">
        <w:rPr>
          <w:sz w:val="28"/>
          <w:szCs w:val="28"/>
          <w:lang w:val="es-MX"/>
        </w:rPr>
        <w:t xml:space="preserve">Thông tư số </w:t>
      </w:r>
      <w:r w:rsidR="00D41008">
        <w:rPr>
          <w:sz w:val="28"/>
          <w:szCs w:val="28"/>
          <w:lang w:val="es-MX"/>
        </w:rPr>
        <w:t xml:space="preserve">21/2019/TT-NHNN ngày 14 tháng 11 năm </w:t>
      </w:r>
      <w:r w:rsidR="00BD38B5" w:rsidRPr="00BD38B5">
        <w:rPr>
          <w:sz w:val="28"/>
          <w:szCs w:val="28"/>
          <w:lang w:val="es-MX"/>
        </w:rPr>
        <w:t>2019</w:t>
      </w:r>
      <w:r w:rsidR="00BD38B5">
        <w:rPr>
          <w:sz w:val="28"/>
          <w:szCs w:val="28"/>
          <w:lang w:val="es-MX"/>
        </w:rPr>
        <w:t xml:space="preserve"> </w:t>
      </w:r>
      <w:r w:rsidR="00856E88">
        <w:rPr>
          <w:sz w:val="28"/>
          <w:szCs w:val="28"/>
        </w:rPr>
        <w:t>của Thống đốc Ngân hàng Nhà nước</w:t>
      </w:r>
      <w:r w:rsidR="00856E88" w:rsidRPr="00856E88">
        <w:rPr>
          <w:sz w:val="28"/>
          <w:szCs w:val="28"/>
        </w:rPr>
        <w:t xml:space="preserve"> </w:t>
      </w:r>
      <w:r w:rsidR="00BD38B5">
        <w:rPr>
          <w:sz w:val="28"/>
          <w:szCs w:val="28"/>
        </w:rPr>
        <w:t xml:space="preserve">Việt Nam </w:t>
      </w:r>
      <w:r w:rsidR="007D3BE0" w:rsidRPr="007D3BE0">
        <w:rPr>
          <w:sz w:val="28"/>
          <w:szCs w:val="28"/>
        </w:rPr>
        <w:t xml:space="preserve">sửa đổi, bổ sung một số điều của các Thông tư quy định về ngân hàng hợp tác xã, quỹ tín dụng nhân dân và quỹ bảo đảm an toàn hệ thống quỹ tín dụng nhân dân. </w:t>
      </w:r>
    </w:p>
    <w:p w:rsidR="00B13C6A" w:rsidRDefault="00526F32" w:rsidP="00D2743F">
      <w:pPr>
        <w:spacing w:before="120" w:after="120" w:line="400" w:lineRule="exact"/>
        <w:ind w:right="-17" w:firstLine="720"/>
        <w:jc w:val="both"/>
        <w:rPr>
          <w:sz w:val="28"/>
          <w:szCs w:val="28"/>
        </w:rPr>
      </w:pPr>
      <w:r>
        <w:rPr>
          <w:sz w:val="28"/>
          <w:szCs w:val="28"/>
        </w:rPr>
        <w:t>16</w:t>
      </w:r>
      <w:r w:rsidR="007D510E">
        <w:rPr>
          <w:sz w:val="28"/>
          <w:szCs w:val="28"/>
        </w:rPr>
        <w:t xml:space="preserve">. </w:t>
      </w:r>
      <w:r w:rsidR="00B13C6A">
        <w:rPr>
          <w:sz w:val="28"/>
          <w:szCs w:val="28"/>
        </w:rPr>
        <w:t xml:space="preserve">Thông tư số </w:t>
      </w:r>
      <w:r w:rsidR="007D510E">
        <w:rPr>
          <w:sz w:val="28"/>
          <w:szCs w:val="28"/>
        </w:rPr>
        <w:t>05/2020/TT-NHNN</w:t>
      </w:r>
      <w:r w:rsidR="00B13C6A">
        <w:rPr>
          <w:sz w:val="28"/>
          <w:szCs w:val="28"/>
        </w:rPr>
        <w:t xml:space="preserve"> ngày 07 tháng 05 năm </w:t>
      </w:r>
      <w:r w:rsidR="00B13C6A" w:rsidRPr="00B13C6A">
        <w:rPr>
          <w:sz w:val="28"/>
          <w:szCs w:val="28"/>
        </w:rPr>
        <w:t>202</w:t>
      </w:r>
      <w:r w:rsidR="007D510E">
        <w:rPr>
          <w:sz w:val="28"/>
          <w:szCs w:val="28"/>
        </w:rPr>
        <w:t>0</w:t>
      </w:r>
      <w:r w:rsidR="00B13C6A" w:rsidRPr="00B13C6A">
        <w:t xml:space="preserve"> </w:t>
      </w:r>
      <w:r w:rsidR="00B13C6A" w:rsidRPr="00B13C6A">
        <w:rPr>
          <w:sz w:val="28"/>
          <w:szCs w:val="28"/>
        </w:rPr>
        <w:t>của Thống đ</w:t>
      </w:r>
      <w:r w:rsidR="007D510E">
        <w:rPr>
          <w:sz w:val="28"/>
          <w:szCs w:val="28"/>
        </w:rPr>
        <w:t>ốc Ngân hàng Nhà nước Việt Nam q</w:t>
      </w:r>
      <w:r w:rsidR="00B13C6A" w:rsidRPr="00B13C6A">
        <w:rPr>
          <w:sz w:val="28"/>
          <w:szCs w:val="28"/>
        </w:rPr>
        <w:t>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7D510E">
        <w:rPr>
          <w:sz w:val="28"/>
          <w:szCs w:val="28"/>
        </w:rPr>
        <w:t>.</w:t>
      </w:r>
    </w:p>
    <w:p w:rsidR="007D510E" w:rsidRDefault="00526F32" w:rsidP="00D2743F">
      <w:pPr>
        <w:spacing w:before="120" w:after="120" w:line="400" w:lineRule="exact"/>
        <w:ind w:right="-17" w:firstLine="720"/>
        <w:jc w:val="both"/>
        <w:rPr>
          <w:sz w:val="28"/>
          <w:szCs w:val="28"/>
        </w:rPr>
      </w:pPr>
      <w:r>
        <w:rPr>
          <w:sz w:val="28"/>
          <w:szCs w:val="28"/>
        </w:rPr>
        <w:t>17</w:t>
      </w:r>
      <w:r w:rsidR="007D510E">
        <w:rPr>
          <w:sz w:val="28"/>
          <w:szCs w:val="28"/>
        </w:rPr>
        <w:t xml:space="preserve">. </w:t>
      </w:r>
      <w:r w:rsidR="007D510E" w:rsidRPr="007D510E">
        <w:rPr>
          <w:sz w:val="28"/>
          <w:szCs w:val="28"/>
        </w:rPr>
        <w:t>Thông tư</w:t>
      </w:r>
      <w:r w:rsidR="007D510E">
        <w:rPr>
          <w:sz w:val="28"/>
          <w:szCs w:val="28"/>
        </w:rPr>
        <w:t xml:space="preserve"> số 12/2020/TT-NHNN ngày 11 tháng 11 năm </w:t>
      </w:r>
      <w:r w:rsidR="007D510E" w:rsidRPr="007D510E">
        <w:rPr>
          <w:sz w:val="28"/>
          <w:szCs w:val="28"/>
        </w:rPr>
        <w:t>2020</w:t>
      </w:r>
      <w:r w:rsidR="007D510E">
        <w:rPr>
          <w:sz w:val="28"/>
          <w:szCs w:val="28"/>
        </w:rPr>
        <w:t xml:space="preserve"> </w:t>
      </w:r>
      <w:r w:rsidR="007D510E" w:rsidRPr="007D510E">
        <w:rPr>
          <w:sz w:val="28"/>
          <w:szCs w:val="28"/>
        </w:rPr>
        <w:t>của Thống đốc Ngân hàng Nhà nước Việt Nam</w:t>
      </w:r>
      <w:r w:rsidR="007D510E">
        <w:rPr>
          <w:sz w:val="28"/>
          <w:szCs w:val="28"/>
        </w:rPr>
        <w:t xml:space="preserve"> s</w:t>
      </w:r>
      <w:r w:rsidR="007D510E" w:rsidRPr="007D510E">
        <w:rPr>
          <w:sz w:val="28"/>
          <w:szCs w:val="28"/>
        </w:rPr>
        <w:t>ửa đổi, bổ sung một số điều của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7D510E">
        <w:rPr>
          <w:sz w:val="28"/>
          <w:szCs w:val="28"/>
        </w:rPr>
        <w:t>.</w:t>
      </w:r>
    </w:p>
    <w:p w:rsidR="00D2743F" w:rsidRPr="00BB757D" w:rsidRDefault="00526F32" w:rsidP="00BB757D">
      <w:pPr>
        <w:spacing w:before="120" w:after="120" w:line="400" w:lineRule="exact"/>
        <w:ind w:right="-17" w:firstLine="720"/>
        <w:jc w:val="both"/>
        <w:rPr>
          <w:sz w:val="28"/>
          <w:szCs w:val="28"/>
        </w:rPr>
      </w:pPr>
      <w:r>
        <w:rPr>
          <w:sz w:val="28"/>
          <w:szCs w:val="28"/>
        </w:rPr>
        <w:t>18</w:t>
      </w:r>
      <w:r w:rsidR="00E377E7">
        <w:rPr>
          <w:sz w:val="28"/>
          <w:szCs w:val="28"/>
        </w:rPr>
        <w:t>. Thông tư số 20/2021/TT-NHNN ngày 30 tháng 11 năm 2021</w:t>
      </w:r>
      <w:r w:rsidR="00E377E7" w:rsidRPr="00E377E7">
        <w:rPr>
          <w:sz w:val="28"/>
          <w:szCs w:val="28"/>
        </w:rPr>
        <w:t xml:space="preserve"> của Thống đốc Ngân hàng Nhà nước Việt Nam</w:t>
      </w:r>
      <w:r w:rsidR="00AB599F" w:rsidRPr="00AB599F">
        <w:t xml:space="preserve"> </w:t>
      </w:r>
      <w:r w:rsidR="00AB599F" w:rsidRPr="00AB599F">
        <w:rPr>
          <w:sz w:val="28"/>
          <w:szCs w:val="28"/>
        </w:rPr>
        <w:t>sửa đổi, bổ sung một số điều</w:t>
      </w:r>
      <w:r w:rsidR="00AB599F">
        <w:rPr>
          <w:sz w:val="28"/>
          <w:szCs w:val="28"/>
        </w:rPr>
        <w:t xml:space="preserve"> của </w:t>
      </w:r>
      <w:r w:rsidR="00AB599F" w:rsidRPr="00AB599F">
        <w:rPr>
          <w:sz w:val="28"/>
          <w:szCs w:val="28"/>
        </w:rPr>
        <w:t xml:space="preserve">Thông tư số </w:t>
      </w:r>
      <w:r w:rsidR="00AB599F" w:rsidRPr="00AB599F">
        <w:rPr>
          <w:sz w:val="28"/>
          <w:szCs w:val="28"/>
        </w:rPr>
        <w:lastRenderedPageBreak/>
        <w:t>25/2015/TT-NHNN ngày 09 tháng 12 năm 2015 của Thống đốc Ngân hàng Nhà nước Việt Nam hướng dẫn cho vay vốn ưu đãi thực hiện chính sách nhà ở xã hội</w:t>
      </w:r>
      <w:r w:rsidR="00E377E7" w:rsidRPr="00E377E7">
        <w:rPr>
          <w:sz w:val="28"/>
          <w:szCs w:val="28"/>
        </w:rPr>
        <w:t>.</w:t>
      </w:r>
    </w:p>
    <w:p w:rsidR="00602133" w:rsidRDefault="004C34A0" w:rsidP="00D2743F">
      <w:pPr>
        <w:spacing w:before="120" w:after="120" w:line="400" w:lineRule="exact"/>
        <w:ind w:right="-17" w:firstLine="720"/>
        <w:jc w:val="both"/>
        <w:rPr>
          <w:b/>
          <w:spacing w:val="-4"/>
          <w:sz w:val="28"/>
          <w:szCs w:val="28"/>
          <w:lang w:val="es-MX"/>
        </w:rPr>
      </w:pPr>
      <w:r w:rsidRPr="00D800D1">
        <w:rPr>
          <w:b/>
          <w:spacing w:val="-4"/>
          <w:sz w:val="28"/>
          <w:szCs w:val="28"/>
          <w:lang w:val="es-MX"/>
        </w:rPr>
        <w:t>Đi</w:t>
      </w:r>
      <w:r w:rsidR="000E397A" w:rsidRPr="00D800D1">
        <w:rPr>
          <w:b/>
          <w:spacing w:val="-4"/>
          <w:sz w:val="28"/>
          <w:szCs w:val="28"/>
          <w:lang w:val="es-MX"/>
        </w:rPr>
        <w:t xml:space="preserve">ều </w:t>
      </w:r>
      <w:r w:rsidR="00713683">
        <w:rPr>
          <w:b/>
          <w:spacing w:val="-4"/>
          <w:sz w:val="28"/>
          <w:szCs w:val="28"/>
          <w:lang w:val="es-MX"/>
        </w:rPr>
        <w:t>2</w:t>
      </w:r>
      <w:r w:rsidR="00E45AE2">
        <w:rPr>
          <w:b/>
          <w:spacing w:val="-4"/>
          <w:sz w:val="28"/>
          <w:szCs w:val="28"/>
          <w:lang w:val="es-MX"/>
        </w:rPr>
        <w:t>.</w:t>
      </w:r>
      <w:r w:rsidR="00602133">
        <w:rPr>
          <w:b/>
          <w:spacing w:val="-4"/>
          <w:sz w:val="28"/>
          <w:szCs w:val="28"/>
          <w:lang w:val="es-MX"/>
        </w:rPr>
        <w:t xml:space="preserve"> Hiệu lực thi hành</w:t>
      </w:r>
    </w:p>
    <w:p w:rsidR="000E397A" w:rsidRPr="00EC3747" w:rsidRDefault="00630BCE" w:rsidP="00D2743F">
      <w:pPr>
        <w:pStyle w:val="Footer"/>
        <w:tabs>
          <w:tab w:val="clear" w:pos="4320"/>
          <w:tab w:val="clear" w:pos="8640"/>
        </w:tabs>
        <w:spacing w:before="120" w:after="120" w:line="400" w:lineRule="exact"/>
        <w:ind w:right="-17" w:firstLine="720"/>
        <w:rPr>
          <w:rFonts w:ascii="Times New Roman" w:hAnsi="Times New Roman"/>
          <w:sz w:val="28"/>
          <w:szCs w:val="28"/>
          <w:lang w:val="es-MX"/>
        </w:rPr>
      </w:pPr>
      <w:r w:rsidRPr="00EC3747">
        <w:rPr>
          <w:rFonts w:ascii="Times New Roman" w:hAnsi="Times New Roman"/>
          <w:sz w:val="28"/>
          <w:szCs w:val="28"/>
          <w:lang w:val="es-MX"/>
        </w:rPr>
        <w:t xml:space="preserve">Thông tư này có hiệu lực </w:t>
      </w:r>
      <w:r w:rsidR="00883449">
        <w:rPr>
          <w:rFonts w:ascii="Times New Roman" w:hAnsi="Times New Roman"/>
          <w:sz w:val="28"/>
          <w:szCs w:val="28"/>
          <w:lang w:val="es-MX"/>
        </w:rPr>
        <w:t>thi hành</w:t>
      </w:r>
      <w:r w:rsidR="009F3020">
        <w:rPr>
          <w:rFonts w:ascii="Times New Roman" w:hAnsi="Times New Roman"/>
          <w:sz w:val="28"/>
          <w:szCs w:val="28"/>
          <w:lang w:val="es-MX"/>
        </w:rPr>
        <w:t xml:space="preserve"> kể</w:t>
      </w:r>
      <w:r w:rsidR="00883449">
        <w:rPr>
          <w:rFonts w:ascii="Times New Roman" w:hAnsi="Times New Roman"/>
          <w:sz w:val="28"/>
          <w:szCs w:val="28"/>
          <w:lang w:val="es-MX"/>
        </w:rPr>
        <w:t xml:space="preserve"> </w:t>
      </w:r>
      <w:r w:rsidR="005B302E" w:rsidRPr="00EC3747">
        <w:rPr>
          <w:rFonts w:ascii="Times New Roman" w:hAnsi="Times New Roman"/>
          <w:sz w:val="28"/>
          <w:szCs w:val="28"/>
          <w:lang w:val="es-MX"/>
        </w:rPr>
        <w:t>từ ngày</w:t>
      </w:r>
      <w:r w:rsidR="00834C06">
        <w:rPr>
          <w:rFonts w:ascii="Times New Roman" w:hAnsi="Times New Roman"/>
          <w:sz w:val="28"/>
          <w:szCs w:val="28"/>
          <w:lang w:val="es-MX"/>
        </w:rPr>
        <w:t xml:space="preserve"> 16 </w:t>
      </w:r>
      <w:r w:rsidR="002B42D7">
        <w:rPr>
          <w:rFonts w:ascii="Times New Roman" w:hAnsi="Times New Roman"/>
          <w:sz w:val="28"/>
          <w:szCs w:val="28"/>
          <w:lang w:val="es-MX"/>
        </w:rPr>
        <w:t xml:space="preserve">tháng </w:t>
      </w:r>
      <w:r w:rsidR="00834C06">
        <w:rPr>
          <w:rFonts w:ascii="Times New Roman" w:hAnsi="Times New Roman"/>
          <w:sz w:val="28"/>
          <w:szCs w:val="28"/>
          <w:lang w:val="es-MX"/>
        </w:rPr>
        <w:t xml:space="preserve">02 </w:t>
      </w:r>
      <w:bookmarkStart w:id="0" w:name="_GoBack"/>
      <w:bookmarkEnd w:id="0"/>
      <w:r w:rsidR="00403333" w:rsidRPr="00EC3747">
        <w:rPr>
          <w:rFonts w:ascii="Times New Roman" w:hAnsi="Times New Roman"/>
          <w:sz w:val="28"/>
          <w:szCs w:val="28"/>
          <w:lang w:val="es-MX"/>
        </w:rPr>
        <w:t>năm</w:t>
      </w:r>
      <w:r w:rsidR="002B42D7">
        <w:rPr>
          <w:rFonts w:ascii="Times New Roman" w:hAnsi="Times New Roman"/>
          <w:sz w:val="28"/>
          <w:szCs w:val="28"/>
          <w:lang w:val="es-MX"/>
        </w:rPr>
        <w:t xml:space="preserve"> 202</w:t>
      </w:r>
      <w:r w:rsidR="00330D78">
        <w:rPr>
          <w:rFonts w:ascii="Times New Roman" w:hAnsi="Times New Roman"/>
          <w:sz w:val="28"/>
          <w:szCs w:val="28"/>
          <w:lang w:val="es-MX"/>
        </w:rPr>
        <w:t>6</w:t>
      </w:r>
      <w:r w:rsidR="00782612">
        <w:rPr>
          <w:rFonts w:ascii="Times New Roman" w:hAnsi="Times New Roman"/>
          <w:sz w:val="28"/>
          <w:szCs w:val="28"/>
          <w:lang w:val="es-MX"/>
        </w:rPr>
        <w:t>.</w:t>
      </w:r>
    </w:p>
    <w:p w:rsidR="00602133" w:rsidRDefault="00D84EC1" w:rsidP="00D2743F">
      <w:pPr>
        <w:pStyle w:val="Footer"/>
        <w:tabs>
          <w:tab w:val="clear" w:pos="4320"/>
          <w:tab w:val="clear" w:pos="8640"/>
        </w:tabs>
        <w:spacing w:before="120" w:after="120" w:line="400" w:lineRule="exact"/>
        <w:ind w:right="-17" w:firstLine="720"/>
        <w:jc w:val="both"/>
        <w:rPr>
          <w:rFonts w:ascii="Times New Roman" w:hAnsi="Times New Roman"/>
          <w:b/>
          <w:sz w:val="28"/>
          <w:szCs w:val="28"/>
          <w:lang w:val="es-MX"/>
        </w:rPr>
      </w:pPr>
      <w:r w:rsidRPr="00D800D1">
        <w:rPr>
          <w:rFonts w:ascii="Times New Roman" w:hAnsi="Times New Roman"/>
          <w:b/>
          <w:sz w:val="28"/>
          <w:szCs w:val="28"/>
          <w:lang w:val="es-MX"/>
        </w:rPr>
        <w:t xml:space="preserve">Điều </w:t>
      </w:r>
      <w:r w:rsidR="00713683">
        <w:rPr>
          <w:rFonts w:ascii="Times New Roman" w:hAnsi="Times New Roman"/>
          <w:b/>
          <w:sz w:val="28"/>
          <w:szCs w:val="28"/>
          <w:lang w:val="es-MX"/>
        </w:rPr>
        <w:t>3</w:t>
      </w:r>
      <w:r w:rsidR="005B3058" w:rsidRPr="00D800D1">
        <w:rPr>
          <w:rFonts w:ascii="Times New Roman" w:hAnsi="Times New Roman"/>
          <w:b/>
          <w:sz w:val="28"/>
          <w:szCs w:val="28"/>
          <w:lang w:val="es-MX"/>
        </w:rPr>
        <w:t xml:space="preserve">. </w:t>
      </w:r>
      <w:r w:rsidR="007E471A">
        <w:rPr>
          <w:rFonts w:ascii="Times New Roman" w:hAnsi="Times New Roman"/>
          <w:b/>
          <w:sz w:val="28"/>
          <w:szCs w:val="28"/>
          <w:lang w:val="es-MX"/>
        </w:rPr>
        <w:t>Trách nhiệm t</w:t>
      </w:r>
      <w:r w:rsidR="00956DF7">
        <w:rPr>
          <w:rFonts w:ascii="Times New Roman" w:hAnsi="Times New Roman"/>
          <w:b/>
          <w:sz w:val="28"/>
          <w:szCs w:val="28"/>
          <w:lang w:val="es-MX"/>
        </w:rPr>
        <w:t>ổ chức thực hiện</w:t>
      </w:r>
    </w:p>
    <w:p w:rsidR="00086359" w:rsidRPr="00086359" w:rsidRDefault="00086359" w:rsidP="00086359">
      <w:pPr>
        <w:pStyle w:val="Footer"/>
        <w:tabs>
          <w:tab w:val="clear" w:pos="4320"/>
          <w:tab w:val="clear" w:pos="8640"/>
        </w:tabs>
        <w:spacing w:before="120" w:after="360" w:line="400" w:lineRule="exact"/>
        <w:ind w:right="-17" w:firstLine="720"/>
        <w:jc w:val="both"/>
        <w:rPr>
          <w:rFonts w:ascii="Times New Roman" w:hAnsi="Times New Roman"/>
          <w:spacing w:val="-2"/>
          <w:sz w:val="28"/>
          <w:szCs w:val="28"/>
          <w:lang w:val="es-MX"/>
        </w:rPr>
      </w:pPr>
      <w:r w:rsidRPr="009F3020">
        <w:rPr>
          <w:rFonts w:ascii="Times New Roman" w:hAnsi="Times New Roman"/>
          <w:spacing w:val="-2"/>
          <w:sz w:val="28"/>
          <w:szCs w:val="28"/>
          <w:lang w:val="es-MX"/>
        </w:rPr>
        <w:t>Thủ trưởng các đơn vị thuộc Ngân hàng Nhà nước</w:t>
      </w:r>
      <w:r>
        <w:rPr>
          <w:rFonts w:ascii="Times New Roman" w:hAnsi="Times New Roman"/>
          <w:spacing w:val="-2"/>
          <w:sz w:val="28"/>
          <w:szCs w:val="28"/>
          <w:lang w:val="es-MX"/>
        </w:rPr>
        <w:t xml:space="preserve"> Việt Nam, tổ chức tín dụng, chi nhánh ngân hàng nước ngoài</w:t>
      </w:r>
      <w:r w:rsidRPr="009F3020">
        <w:rPr>
          <w:rFonts w:ascii="Times New Roman" w:hAnsi="Times New Roman"/>
          <w:spacing w:val="-2"/>
          <w:sz w:val="28"/>
          <w:szCs w:val="28"/>
          <w:lang w:val="es-MX"/>
        </w:rPr>
        <w:t xml:space="preserve"> </w:t>
      </w:r>
      <w:r w:rsidRPr="00EA1751">
        <w:rPr>
          <w:rFonts w:ascii="Times New Roman" w:hAnsi="Times New Roman"/>
          <w:spacing w:val="-2"/>
          <w:sz w:val="28"/>
          <w:szCs w:val="28"/>
          <w:lang w:val="es-MX"/>
        </w:rPr>
        <w:t>và các tổ</w:t>
      </w:r>
      <w:r>
        <w:rPr>
          <w:rFonts w:ascii="Times New Roman" w:hAnsi="Times New Roman"/>
          <w:spacing w:val="-2"/>
          <w:sz w:val="28"/>
          <w:szCs w:val="28"/>
          <w:lang w:val="es-MX"/>
        </w:rPr>
        <w:t xml:space="preserve"> chức, cá nhân khác có liên quan </w:t>
      </w:r>
      <w:r w:rsidRPr="009F3020">
        <w:rPr>
          <w:rFonts w:ascii="Times New Roman" w:hAnsi="Times New Roman"/>
          <w:spacing w:val="-2"/>
          <w:sz w:val="28"/>
          <w:szCs w:val="28"/>
          <w:lang w:val="es-MX"/>
        </w:rPr>
        <w:t>chịu trách nhiệm tổ</w:t>
      </w:r>
      <w:r>
        <w:rPr>
          <w:rFonts w:ascii="Times New Roman" w:hAnsi="Times New Roman"/>
          <w:spacing w:val="-2"/>
          <w:sz w:val="28"/>
          <w:szCs w:val="28"/>
          <w:lang w:val="es-MX"/>
        </w:rPr>
        <w:t xml:space="preserve"> chức thực hiện Thông tư này</w:t>
      </w:r>
      <w:r w:rsidRPr="00E57495">
        <w:rPr>
          <w:rFonts w:ascii="Times New Roman" w:hAnsi="Times New Roman"/>
          <w:spacing w:val="-2"/>
          <w:sz w:val="28"/>
          <w:szCs w:val="28"/>
          <w:lang w:val="es-MX"/>
        </w:rPr>
        <w:t>.</w:t>
      </w:r>
      <w:r>
        <w:rPr>
          <w:rFonts w:ascii="Times New Roman" w:hAnsi="Times New Roman"/>
          <w:spacing w:val="-2"/>
          <w:sz w:val="28"/>
          <w:szCs w:val="28"/>
          <w:lang w:val="es-MX"/>
        </w:rPr>
        <w:t>/.</w:t>
      </w:r>
    </w:p>
    <w:p w:rsidR="00BE7D2B" w:rsidRPr="00E57495" w:rsidRDefault="00BE7D2B" w:rsidP="00BE7D2B">
      <w:pPr>
        <w:pStyle w:val="Footer"/>
        <w:tabs>
          <w:tab w:val="clear" w:pos="4320"/>
          <w:tab w:val="clear" w:pos="8640"/>
        </w:tabs>
        <w:spacing w:before="120"/>
        <w:ind w:firstLine="720"/>
        <w:jc w:val="both"/>
        <w:rPr>
          <w:rFonts w:ascii="Times New Roman" w:hAnsi="Times New Roman"/>
          <w:spacing w:val="-2"/>
          <w:sz w:val="10"/>
          <w:szCs w:val="10"/>
          <w:lang w:val="es-MX"/>
        </w:rPr>
      </w:pPr>
    </w:p>
    <w:tbl>
      <w:tblPr>
        <w:tblW w:w="9630" w:type="dxa"/>
        <w:tblLook w:val="04A0" w:firstRow="1" w:lastRow="0" w:firstColumn="1" w:lastColumn="0" w:noHBand="0" w:noVBand="1"/>
      </w:tblPr>
      <w:tblGrid>
        <w:gridCol w:w="5058"/>
        <w:gridCol w:w="4572"/>
      </w:tblGrid>
      <w:tr w:rsidR="00BE7D2B" w:rsidRPr="00296CF5" w:rsidTr="00810E40">
        <w:tc>
          <w:tcPr>
            <w:tcW w:w="5058" w:type="dxa"/>
          </w:tcPr>
          <w:p w:rsidR="00B73929" w:rsidRPr="00C73F9E" w:rsidRDefault="00B73929" w:rsidP="00B73929">
            <w:pPr>
              <w:jc w:val="both"/>
              <w:rPr>
                <w:b/>
                <w:i/>
                <w:szCs w:val="22"/>
                <w:lang w:val="es-MX"/>
              </w:rPr>
            </w:pPr>
            <w:r w:rsidRPr="00B73929">
              <w:rPr>
                <w:b/>
                <w:i/>
                <w:szCs w:val="22"/>
                <w:lang w:val="vi-VN"/>
              </w:rPr>
              <w:t xml:space="preserve">Nơi nhận:    </w:t>
            </w:r>
          </w:p>
          <w:p w:rsidR="00D23860" w:rsidRPr="006A6747" w:rsidRDefault="00B73929" w:rsidP="00B73929">
            <w:pPr>
              <w:ind w:right="-288"/>
              <w:rPr>
                <w:sz w:val="22"/>
                <w:szCs w:val="22"/>
                <w:lang w:val="es-MX"/>
              </w:rPr>
            </w:pPr>
            <w:r w:rsidRPr="00B73929">
              <w:rPr>
                <w:sz w:val="22"/>
                <w:szCs w:val="22"/>
                <w:lang w:val="vi-VN"/>
              </w:rPr>
              <w:t>- Văn phòng Chính phủ;</w:t>
            </w:r>
          </w:p>
          <w:p w:rsidR="00B73929" w:rsidRPr="00C73F9E" w:rsidRDefault="00D23860" w:rsidP="00B73929">
            <w:pPr>
              <w:ind w:right="-288"/>
              <w:rPr>
                <w:sz w:val="22"/>
                <w:szCs w:val="22"/>
                <w:lang w:val="es-MX"/>
              </w:rPr>
            </w:pPr>
            <w:r w:rsidRPr="00D23860">
              <w:rPr>
                <w:sz w:val="22"/>
                <w:szCs w:val="22"/>
                <w:lang w:val="es-MX"/>
              </w:rPr>
              <w:t>-</w:t>
            </w:r>
            <w:r>
              <w:rPr>
                <w:sz w:val="22"/>
                <w:szCs w:val="22"/>
                <w:lang w:val="es-MX"/>
              </w:rPr>
              <w:t xml:space="preserve"> Bộ Tư pháp (để kiểm tra);</w:t>
            </w:r>
          </w:p>
          <w:p w:rsidR="00BA06C6" w:rsidRPr="00BA06C6" w:rsidRDefault="00BA06C6" w:rsidP="00BA06C6">
            <w:pPr>
              <w:ind w:right="-108"/>
              <w:rPr>
                <w:sz w:val="22"/>
                <w:szCs w:val="22"/>
                <w:lang w:val="vi-VN"/>
              </w:rPr>
            </w:pPr>
            <w:r w:rsidRPr="00BA06C6">
              <w:rPr>
                <w:sz w:val="22"/>
                <w:szCs w:val="22"/>
                <w:lang w:val="vi-VN"/>
              </w:rPr>
              <w:t>- Ban lãnh đạo NHNN;</w:t>
            </w:r>
          </w:p>
          <w:p w:rsidR="00BA06C6" w:rsidRPr="00BA06C6" w:rsidRDefault="00BA06C6" w:rsidP="00BA06C6">
            <w:pPr>
              <w:ind w:right="-108"/>
              <w:rPr>
                <w:sz w:val="22"/>
                <w:szCs w:val="22"/>
                <w:lang w:val="vi-VN"/>
              </w:rPr>
            </w:pPr>
            <w:r w:rsidRPr="00BA06C6">
              <w:rPr>
                <w:sz w:val="22"/>
                <w:szCs w:val="22"/>
                <w:lang w:val="vi-VN"/>
              </w:rPr>
              <w:t xml:space="preserve">- </w:t>
            </w:r>
            <w:r w:rsidR="00D15B96">
              <w:rPr>
                <w:sz w:val="22"/>
                <w:szCs w:val="22"/>
              </w:rPr>
              <w:t>C</w:t>
            </w:r>
            <w:r w:rsidRPr="00BA06C6">
              <w:rPr>
                <w:sz w:val="22"/>
                <w:szCs w:val="22"/>
                <w:lang w:val="vi-VN"/>
              </w:rPr>
              <w:t>ác đơn vị thuộc NHNN;</w:t>
            </w:r>
          </w:p>
          <w:p w:rsidR="00BA06C6" w:rsidRDefault="00BA06C6" w:rsidP="00BA06C6">
            <w:pPr>
              <w:ind w:right="-108"/>
              <w:rPr>
                <w:sz w:val="22"/>
                <w:szCs w:val="22"/>
                <w:lang w:val="vi-VN"/>
              </w:rPr>
            </w:pPr>
            <w:r w:rsidRPr="00BA06C6">
              <w:rPr>
                <w:sz w:val="22"/>
                <w:szCs w:val="22"/>
                <w:lang w:val="vi-VN"/>
              </w:rPr>
              <w:t>- Tổ chức tín dụng, chi nhánh ngân hàng nước ngoài;</w:t>
            </w:r>
          </w:p>
          <w:p w:rsidR="00D23860" w:rsidRPr="00BA0980" w:rsidRDefault="00B73929" w:rsidP="00D23860">
            <w:pPr>
              <w:ind w:right="-108"/>
              <w:rPr>
                <w:sz w:val="22"/>
                <w:szCs w:val="22"/>
                <w:lang w:val="es-MX"/>
              </w:rPr>
            </w:pPr>
            <w:r w:rsidRPr="00B73929">
              <w:rPr>
                <w:sz w:val="22"/>
                <w:szCs w:val="22"/>
                <w:lang w:val="vi-VN"/>
              </w:rPr>
              <w:t xml:space="preserve">- Công báo; </w:t>
            </w:r>
          </w:p>
          <w:p w:rsidR="00BE7D2B" w:rsidRPr="00856E88" w:rsidRDefault="00D23860" w:rsidP="009F3020">
            <w:pPr>
              <w:ind w:right="-108"/>
              <w:rPr>
                <w:sz w:val="22"/>
                <w:szCs w:val="22"/>
              </w:rPr>
            </w:pPr>
            <w:r w:rsidRPr="00BA0980">
              <w:rPr>
                <w:sz w:val="22"/>
                <w:szCs w:val="22"/>
                <w:lang w:val="es-MX"/>
              </w:rPr>
              <w:t xml:space="preserve">- </w:t>
            </w:r>
            <w:r w:rsidR="0059317F" w:rsidRPr="001A6495">
              <w:rPr>
                <w:sz w:val="22"/>
                <w:szCs w:val="22"/>
                <w:lang w:val="es-MX"/>
              </w:rPr>
              <w:t xml:space="preserve">Cổng </w:t>
            </w:r>
            <w:r>
              <w:rPr>
                <w:sz w:val="22"/>
                <w:szCs w:val="22"/>
                <w:lang w:val="es-MX"/>
              </w:rPr>
              <w:t>thông tin điện tử NHNN;</w:t>
            </w:r>
            <w:r w:rsidR="00B73929" w:rsidRPr="00C73F9E">
              <w:rPr>
                <w:sz w:val="22"/>
                <w:szCs w:val="22"/>
                <w:lang w:val="es-MX"/>
              </w:rPr>
              <w:t> </w:t>
            </w:r>
            <w:r>
              <w:rPr>
                <w:sz w:val="22"/>
                <w:szCs w:val="22"/>
                <w:lang w:val="vi-VN"/>
              </w:rPr>
              <w:br/>
              <w:t>- Lưu: V</w:t>
            </w:r>
            <w:r w:rsidRPr="00D23860">
              <w:rPr>
                <w:sz w:val="22"/>
                <w:szCs w:val="22"/>
                <w:lang w:val="vi-VN"/>
              </w:rPr>
              <w:t>P</w:t>
            </w:r>
            <w:r w:rsidR="00B73929" w:rsidRPr="00B73929">
              <w:rPr>
                <w:sz w:val="22"/>
                <w:szCs w:val="22"/>
                <w:lang w:val="vi-VN"/>
              </w:rPr>
              <w:t xml:space="preserve">, </w:t>
            </w:r>
            <w:r w:rsidR="002B42D7">
              <w:rPr>
                <w:sz w:val="22"/>
                <w:szCs w:val="22"/>
                <w:lang w:val="es-MX"/>
              </w:rPr>
              <w:t>Vụ PC</w:t>
            </w:r>
            <w:r w:rsidR="000A3ED3">
              <w:rPr>
                <w:sz w:val="22"/>
                <w:szCs w:val="22"/>
                <w:lang w:val="es-MX"/>
              </w:rPr>
              <w:t xml:space="preserve"> (02b)</w:t>
            </w:r>
            <w:r w:rsidR="00B73929" w:rsidRPr="00B73929">
              <w:rPr>
                <w:sz w:val="22"/>
                <w:szCs w:val="22"/>
                <w:lang w:val="vi-VN"/>
              </w:rPr>
              <w:t>.</w:t>
            </w:r>
          </w:p>
        </w:tc>
        <w:tc>
          <w:tcPr>
            <w:tcW w:w="4572" w:type="dxa"/>
          </w:tcPr>
          <w:p w:rsidR="00BE7D2B" w:rsidRPr="00296CF5" w:rsidRDefault="00BE7D2B" w:rsidP="008C4A3F">
            <w:pPr>
              <w:pStyle w:val="Footer"/>
              <w:tabs>
                <w:tab w:val="clear" w:pos="4320"/>
                <w:tab w:val="clear" w:pos="8640"/>
              </w:tabs>
              <w:spacing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602133" w:rsidRDefault="00602133" w:rsidP="00D800D1">
      <w:pPr>
        <w:spacing w:before="40"/>
        <w:jc w:val="both"/>
        <w:rPr>
          <w:sz w:val="27"/>
          <w:szCs w:val="27"/>
        </w:rPr>
      </w:pPr>
    </w:p>
    <w:sectPr w:rsidR="00602133" w:rsidSect="007F64DC">
      <w:headerReference w:type="default" r:id="rId8"/>
      <w:footerReference w:type="default" r:id="rId9"/>
      <w:pgSz w:w="11907" w:h="16840" w:code="9"/>
      <w:pgMar w:top="1134" w:right="1134" w:bottom="1134" w:left="1701"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572" w:rsidRDefault="00501572">
      <w:r>
        <w:separator/>
      </w:r>
    </w:p>
  </w:endnote>
  <w:endnote w:type="continuationSeparator" w:id="0">
    <w:p w:rsidR="00501572" w:rsidRDefault="0050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190904545"/>
      <w:docPartObj>
        <w:docPartGallery w:val="Page Numbers (Bottom of Page)"/>
        <w:docPartUnique/>
      </w:docPartObj>
    </w:sdtPr>
    <w:sdtEndPr>
      <w:rPr>
        <w:noProof/>
      </w:rPr>
    </w:sdtEndPr>
    <w:sdtContent>
      <w:p w:rsidR="00CA413C" w:rsidRDefault="00501572" w:rsidP="00CA413C">
        <w:pPr>
          <w:pStyle w:val="Footer"/>
        </w:pPr>
      </w:p>
    </w:sdtContent>
  </w:sdt>
  <w:p w:rsidR="00CA413C" w:rsidRDefault="00CA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572" w:rsidRDefault="00501572">
      <w:r>
        <w:separator/>
      </w:r>
    </w:p>
  </w:footnote>
  <w:footnote w:type="continuationSeparator" w:id="0">
    <w:p w:rsidR="00501572" w:rsidRDefault="00501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77304507"/>
      <w:docPartObj>
        <w:docPartGallery w:val="Page Numbers (Top of Page)"/>
        <w:docPartUnique/>
      </w:docPartObj>
    </w:sdtPr>
    <w:sdtEndPr>
      <w:rPr>
        <w:noProof/>
      </w:rPr>
    </w:sdtEndPr>
    <w:sdtContent>
      <w:p w:rsidR="00CA413C" w:rsidRDefault="00525974">
        <w:pPr>
          <w:pStyle w:val="Header"/>
          <w:jc w:val="center"/>
        </w:pPr>
        <w:r w:rsidRPr="00E45AE2">
          <w:rPr>
            <w:rFonts w:ascii="Times New Roman" w:hAnsi="Times New Roman"/>
            <w:noProof w:val="0"/>
          </w:rPr>
          <w:fldChar w:fldCharType="begin"/>
        </w:r>
        <w:r w:rsidR="00CA413C" w:rsidRPr="00E45AE2">
          <w:rPr>
            <w:rFonts w:ascii="Times New Roman" w:hAnsi="Times New Roman"/>
          </w:rPr>
          <w:instrText xml:space="preserve"> PAGE   \* MERGEFORMAT </w:instrText>
        </w:r>
        <w:r w:rsidRPr="00E45AE2">
          <w:rPr>
            <w:rFonts w:ascii="Times New Roman" w:hAnsi="Times New Roman"/>
            <w:noProof w:val="0"/>
          </w:rPr>
          <w:fldChar w:fldCharType="separate"/>
        </w:r>
        <w:r w:rsidR="00834C06">
          <w:rPr>
            <w:rFonts w:ascii="Times New Roman" w:hAnsi="Times New Roman"/>
          </w:rPr>
          <w:t>2</w:t>
        </w:r>
        <w:r w:rsidRPr="00E45AE2">
          <w:rPr>
            <w:rFonts w:ascii="Times New Roman" w:hAnsi="Times New Roman"/>
          </w:rPr>
          <w:fldChar w:fldCharType="end"/>
        </w:r>
      </w:p>
    </w:sdtContent>
  </w:sdt>
  <w:p w:rsidR="00EB5C58" w:rsidRDefault="00EB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62E6"/>
    <w:multiLevelType w:val="hybridMultilevel"/>
    <w:tmpl w:val="F280B68A"/>
    <w:lvl w:ilvl="0" w:tplc="67D604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5CD0E7C"/>
    <w:multiLevelType w:val="hybridMultilevel"/>
    <w:tmpl w:val="5648A1FC"/>
    <w:lvl w:ilvl="0" w:tplc="066CC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469F4"/>
    <w:multiLevelType w:val="hybridMultilevel"/>
    <w:tmpl w:val="DD127C2A"/>
    <w:lvl w:ilvl="0" w:tplc="65529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56C57EF"/>
    <w:multiLevelType w:val="hybridMultilevel"/>
    <w:tmpl w:val="59B6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02C2C"/>
    <w:multiLevelType w:val="hybridMultilevel"/>
    <w:tmpl w:val="27A2C9C2"/>
    <w:lvl w:ilvl="0" w:tplc="D706A1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3">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4">
    <w:nsid w:val="391059A7"/>
    <w:multiLevelType w:val="hybridMultilevel"/>
    <w:tmpl w:val="6D20F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970308"/>
    <w:multiLevelType w:val="hybridMultilevel"/>
    <w:tmpl w:val="01EAE2C4"/>
    <w:lvl w:ilvl="0" w:tplc="0409000F">
      <w:start w:val="1"/>
      <w:numFmt w:val="decimal"/>
      <w:lvlText w:val="%1."/>
      <w:lvlJc w:val="left"/>
      <w:pPr>
        <w:ind w:left="639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EAD2C05"/>
    <w:multiLevelType w:val="hybridMultilevel"/>
    <w:tmpl w:val="019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45B8570D"/>
    <w:multiLevelType w:val="hybridMultilevel"/>
    <w:tmpl w:val="05BE88D2"/>
    <w:lvl w:ilvl="0" w:tplc="A0A6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C1B47"/>
    <w:multiLevelType w:val="hybridMultilevel"/>
    <w:tmpl w:val="16E4909A"/>
    <w:lvl w:ilvl="0" w:tplc="223EF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A06DB"/>
    <w:multiLevelType w:val="hybridMultilevel"/>
    <w:tmpl w:val="5F32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1BD4"/>
    <w:multiLevelType w:val="hybridMultilevel"/>
    <w:tmpl w:val="713C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E44A7"/>
    <w:multiLevelType w:val="hybridMultilevel"/>
    <w:tmpl w:val="0A0E2E1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nsid w:val="576C1238"/>
    <w:multiLevelType w:val="hybridMultilevel"/>
    <w:tmpl w:val="D4240676"/>
    <w:lvl w:ilvl="0" w:tplc="60703B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82941"/>
    <w:multiLevelType w:val="hybridMultilevel"/>
    <w:tmpl w:val="BB6839B0"/>
    <w:lvl w:ilvl="0" w:tplc="9948DFE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7700F5"/>
    <w:multiLevelType w:val="hybridMultilevel"/>
    <w:tmpl w:val="CAB05CC6"/>
    <w:lvl w:ilvl="0" w:tplc="9C1A141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F2391"/>
    <w:multiLevelType w:val="hybridMultilevel"/>
    <w:tmpl w:val="387C677A"/>
    <w:lvl w:ilvl="0" w:tplc="37EEF1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68BD768F"/>
    <w:multiLevelType w:val="hybridMultilevel"/>
    <w:tmpl w:val="5D4CB0A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69E837EB"/>
    <w:multiLevelType w:val="hybridMultilevel"/>
    <w:tmpl w:val="E7321DEE"/>
    <w:lvl w:ilvl="0" w:tplc="0409000F">
      <w:start w:val="1"/>
      <w:numFmt w:val="decimal"/>
      <w:lvlText w:val="%1."/>
      <w:lvlJc w:val="left"/>
      <w:pPr>
        <w:ind w:left="66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8D7425"/>
    <w:multiLevelType w:val="hybridMultilevel"/>
    <w:tmpl w:val="9406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33">
    <w:nsid w:val="7F9E3034"/>
    <w:multiLevelType w:val="hybridMultilevel"/>
    <w:tmpl w:val="414C85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7"/>
  </w:num>
  <w:num w:numId="3">
    <w:abstractNumId w:val="13"/>
  </w:num>
  <w:num w:numId="4">
    <w:abstractNumId w:val="32"/>
  </w:num>
  <w:num w:numId="5">
    <w:abstractNumId w:val="4"/>
  </w:num>
  <w:num w:numId="6">
    <w:abstractNumId w:val="12"/>
  </w:num>
  <w:num w:numId="7">
    <w:abstractNumId w:val="11"/>
  </w:num>
  <w:num w:numId="8">
    <w:abstractNumId w:val="3"/>
  </w:num>
  <w:num w:numId="9">
    <w:abstractNumId w:val="7"/>
  </w:num>
  <w:num w:numId="10">
    <w:abstractNumId w:val="27"/>
  </w:num>
  <w:num w:numId="11">
    <w:abstractNumId w:val="1"/>
  </w:num>
  <w:num w:numId="12">
    <w:abstractNumId w:val="8"/>
  </w:num>
  <w:num w:numId="13">
    <w:abstractNumId w:val="31"/>
  </w:num>
  <w:num w:numId="14">
    <w:abstractNumId w:val="9"/>
  </w:num>
  <w:num w:numId="15">
    <w:abstractNumId w:val="16"/>
  </w:num>
  <w:num w:numId="16">
    <w:abstractNumId w:val="18"/>
  </w:num>
  <w:num w:numId="17">
    <w:abstractNumId w:val="28"/>
  </w:num>
  <w:num w:numId="18">
    <w:abstractNumId w:val="19"/>
  </w:num>
  <w:num w:numId="19">
    <w:abstractNumId w:val="33"/>
  </w:num>
  <w:num w:numId="20">
    <w:abstractNumId w:val="15"/>
  </w:num>
  <w:num w:numId="21">
    <w:abstractNumId w:val="22"/>
  </w:num>
  <w:num w:numId="22">
    <w:abstractNumId w:val="20"/>
  </w:num>
  <w:num w:numId="23">
    <w:abstractNumId w:val="21"/>
  </w:num>
  <w:num w:numId="24">
    <w:abstractNumId w:val="29"/>
  </w:num>
  <w:num w:numId="25">
    <w:abstractNumId w:val="24"/>
  </w:num>
  <w:num w:numId="26">
    <w:abstractNumId w:val="0"/>
  </w:num>
  <w:num w:numId="27">
    <w:abstractNumId w:val="6"/>
  </w:num>
  <w:num w:numId="28">
    <w:abstractNumId w:val="30"/>
  </w:num>
  <w:num w:numId="29">
    <w:abstractNumId w:val="14"/>
  </w:num>
  <w:num w:numId="30">
    <w:abstractNumId w:val="26"/>
  </w:num>
  <w:num w:numId="31">
    <w:abstractNumId w:val="25"/>
  </w:num>
  <w:num w:numId="32">
    <w:abstractNumId w:val="23"/>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F"/>
    <w:rsid w:val="000020BA"/>
    <w:rsid w:val="000026AC"/>
    <w:rsid w:val="000033E2"/>
    <w:rsid w:val="00003B74"/>
    <w:rsid w:val="000046FB"/>
    <w:rsid w:val="000054F3"/>
    <w:rsid w:val="00006799"/>
    <w:rsid w:val="00011EF2"/>
    <w:rsid w:val="00012A0A"/>
    <w:rsid w:val="00015DAA"/>
    <w:rsid w:val="000173B2"/>
    <w:rsid w:val="00027FF6"/>
    <w:rsid w:val="0003056E"/>
    <w:rsid w:val="00032358"/>
    <w:rsid w:val="00033B34"/>
    <w:rsid w:val="00035BD6"/>
    <w:rsid w:val="000376A9"/>
    <w:rsid w:val="000402AA"/>
    <w:rsid w:val="000414F6"/>
    <w:rsid w:val="00045035"/>
    <w:rsid w:val="00046A03"/>
    <w:rsid w:val="000501D3"/>
    <w:rsid w:val="0005028A"/>
    <w:rsid w:val="000521AE"/>
    <w:rsid w:val="0005368A"/>
    <w:rsid w:val="000558F6"/>
    <w:rsid w:val="00057552"/>
    <w:rsid w:val="000576ED"/>
    <w:rsid w:val="00065ECE"/>
    <w:rsid w:val="00066B1C"/>
    <w:rsid w:val="0007305B"/>
    <w:rsid w:val="0007359C"/>
    <w:rsid w:val="00074B7D"/>
    <w:rsid w:val="000756CE"/>
    <w:rsid w:val="000769C1"/>
    <w:rsid w:val="00076FFC"/>
    <w:rsid w:val="000801C6"/>
    <w:rsid w:val="00080CA6"/>
    <w:rsid w:val="00080E4A"/>
    <w:rsid w:val="00084322"/>
    <w:rsid w:val="000853CB"/>
    <w:rsid w:val="00086359"/>
    <w:rsid w:val="00086E02"/>
    <w:rsid w:val="000877A5"/>
    <w:rsid w:val="00090913"/>
    <w:rsid w:val="00090DC6"/>
    <w:rsid w:val="000913BC"/>
    <w:rsid w:val="00092CF9"/>
    <w:rsid w:val="000A0E41"/>
    <w:rsid w:val="000A0F4E"/>
    <w:rsid w:val="000A3703"/>
    <w:rsid w:val="000A3ED3"/>
    <w:rsid w:val="000A48B2"/>
    <w:rsid w:val="000A66D6"/>
    <w:rsid w:val="000B0345"/>
    <w:rsid w:val="000B41FD"/>
    <w:rsid w:val="000B6205"/>
    <w:rsid w:val="000B657D"/>
    <w:rsid w:val="000B66BF"/>
    <w:rsid w:val="000C2D04"/>
    <w:rsid w:val="000C3AFC"/>
    <w:rsid w:val="000C3D13"/>
    <w:rsid w:val="000C3FC1"/>
    <w:rsid w:val="000C6172"/>
    <w:rsid w:val="000C6469"/>
    <w:rsid w:val="000C7BB4"/>
    <w:rsid w:val="000D315C"/>
    <w:rsid w:val="000E082C"/>
    <w:rsid w:val="000E0881"/>
    <w:rsid w:val="000E1F1E"/>
    <w:rsid w:val="000E397A"/>
    <w:rsid w:val="000E510D"/>
    <w:rsid w:val="000E5347"/>
    <w:rsid w:val="000E629F"/>
    <w:rsid w:val="000F0577"/>
    <w:rsid w:val="000F0954"/>
    <w:rsid w:val="000F153C"/>
    <w:rsid w:val="000F3374"/>
    <w:rsid w:val="000F366F"/>
    <w:rsid w:val="000F5CD5"/>
    <w:rsid w:val="000F5DC4"/>
    <w:rsid w:val="00103F05"/>
    <w:rsid w:val="00106AA5"/>
    <w:rsid w:val="00107A0A"/>
    <w:rsid w:val="001105F9"/>
    <w:rsid w:val="00110E08"/>
    <w:rsid w:val="00111343"/>
    <w:rsid w:val="00113503"/>
    <w:rsid w:val="0011362D"/>
    <w:rsid w:val="001143AF"/>
    <w:rsid w:val="001144B9"/>
    <w:rsid w:val="001144C1"/>
    <w:rsid w:val="00114A0A"/>
    <w:rsid w:val="00117198"/>
    <w:rsid w:val="00120F7E"/>
    <w:rsid w:val="0012129F"/>
    <w:rsid w:val="0012289D"/>
    <w:rsid w:val="001228B3"/>
    <w:rsid w:val="00122ABE"/>
    <w:rsid w:val="00124548"/>
    <w:rsid w:val="00125DB6"/>
    <w:rsid w:val="00131B81"/>
    <w:rsid w:val="0013612F"/>
    <w:rsid w:val="00136272"/>
    <w:rsid w:val="00137A0C"/>
    <w:rsid w:val="00140832"/>
    <w:rsid w:val="00141C04"/>
    <w:rsid w:val="00143664"/>
    <w:rsid w:val="001457BB"/>
    <w:rsid w:val="001474E1"/>
    <w:rsid w:val="00151C51"/>
    <w:rsid w:val="0015395F"/>
    <w:rsid w:val="00155EC2"/>
    <w:rsid w:val="00163CB0"/>
    <w:rsid w:val="00167A78"/>
    <w:rsid w:val="00167DD0"/>
    <w:rsid w:val="0017179A"/>
    <w:rsid w:val="0017312A"/>
    <w:rsid w:val="00173334"/>
    <w:rsid w:val="00175A2F"/>
    <w:rsid w:val="00176BBD"/>
    <w:rsid w:val="0017716C"/>
    <w:rsid w:val="0017774B"/>
    <w:rsid w:val="001800FE"/>
    <w:rsid w:val="0018075A"/>
    <w:rsid w:val="00180881"/>
    <w:rsid w:val="00183617"/>
    <w:rsid w:val="00183A5A"/>
    <w:rsid w:val="0018503D"/>
    <w:rsid w:val="00185DF0"/>
    <w:rsid w:val="00191167"/>
    <w:rsid w:val="00191734"/>
    <w:rsid w:val="00192464"/>
    <w:rsid w:val="001935D8"/>
    <w:rsid w:val="001951ED"/>
    <w:rsid w:val="00196548"/>
    <w:rsid w:val="001A1027"/>
    <w:rsid w:val="001A449C"/>
    <w:rsid w:val="001A5FDC"/>
    <w:rsid w:val="001A6495"/>
    <w:rsid w:val="001B32AD"/>
    <w:rsid w:val="001B3457"/>
    <w:rsid w:val="001B5515"/>
    <w:rsid w:val="001C32FA"/>
    <w:rsid w:val="001C609B"/>
    <w:rsid w:val="001C66E9"/>
    <w:rsid w:val="001C6F7E"/>
    <w:rsid w:val="001C743C"/>
    <w:rsid w:val="001D12AB"/>
    <w:rsid w:val="001D2171"/>
    <w:rsid w:val="001D2E56"/>
    <w:rsid w:val="001D4CA8"/>
    <w:rsid w:val="001D4EBE"/>
    <w:rsid w:val="001E2E7C"/>
    <w:rsid w:val="001E510E"/>
    <w:rsid w:val="001F1793"/>
    <w:rsid w:val="001F191F"/>
    <w:rsid w:val="001F1B94"/>
    <w:rsid w:val="001F55DD"/>
    <w:rsid w:val="001F6429"/>
    <w:rsid w:val="00200214"/>
    <w:rsid w:val="00204AB2"/>
    <w:rsid w:val="00205F9A"/>
    <w:rsid w:val="0020662F"/>
    <w:rsid w:val="00207B40"/>
    <w:rsid w:val="002117AC"/>
    <w:rsid w:val="002205A2"/>
    <w:rsid w:val="0022321A"/>
    <w:rsid w:val="002269F2"/>
    <w:rsid w:val="002309D8"/>
    <w:rsid w:val="00231857"/>
    <w:rsid w:val="002329B9"/>
    <w:rsid w:val="00232EF8"/>
    <w:rsid w:val="002331AD"/>
    <w:rsid w:val="00233366"/>
    <w:rsid w:val="00234D2E"/>
    <w:rsid w:val="00236F89"/>
    <w:rsid w:val="002402EA"/>
    <w:rsid w:val="002415A5"/>
    <w:rsid w:val="00242248"/>
    <w:rsid w:val="00242647"/>
    <w:rsid w:val="00242B87"/>
    <w:rsid w:val="00242BC6"/>
    <w:rsid w:val="00243B5C"/>
    <w:rsid w:val="00244363"/>
    <w:rsid w:val="00253C40"/>
    <w:rsid w:val="002544A5"/>
    <w:rsid w:val="00255EC5"/>
    <w:rsid w:val="002560C9"/>
    <w:rsid w:val="00256BB6"/>
    <w:rsid w:val="002602F8"/>
    <w:rsid w:val="00260F04"/>
    <w:rsid w:val="00261487"/>
    <w:rsid w:val="002641B8"/>
    <w:rsid w:val="00264A66"/>
    <w:rsid w:val="00265E31"/>
    <w:rsid w:val="0027113E"/>
    <w:rsid w:val="00272060"/>
    <w:rsid w:val="00272B0A"/>
    <w:rsid w:val="002738AD"/>
    <w:rsid w:val="002744D7"/>
    <w:rsid w:val="00283445"/>
    <w:rsid w:val="00284C87"/>
    <w:rsid w:val="00286448"/>
    <w:rsid w:val="00290A43"/>
    <w:rsid w:val="00291FEB"/>
    <w:rsid w:val="00295F84"/>
    <w:rsid w:val="00296CF5"/>
    <w:rsid w:val="002970CA"/>
    <w:rsid w:val="002A0B97"/>
    <w:rsid w:val="002A0E23"/>
    <w:rsid w:val="002A1A3C"/>
    <w:rsid w:val="002A2743"/>
    <w:rsid w:val="002A33D5"/>
    <w:rsid w:val="002A3C2C"/>
    <w:rsid w:val="002A5ADA"/>
    <w:rsid w:val="002B050D"/>
    <w:rsid w:val="002B1221"/>
    <w:rsid w:val="002B1AC0"/>
    <w:rsid w:val="002B2819"/>
    <w:rsid w:val="002B42D7"/>
    <w:rsid w:val="002B4CBE"/>
    <w:rsid w:val="002B568E"/>
    <w:rsid w:val="002C2BA0"/>
    <w:rsid w:val="002C3113"/>
    <w:rsid w:val="002D533D"/>
    <w:rsid w:val="002D7C60"/>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0D78"/>
    <w:rsid w:val="00331732"/>
    <w:rsid w:val="00331FEA"/>
    <w:rsid w:val="00334FE5"/>
    <w:rsid w:val="00335E47"/>
    <w:rsid w:val="003401FA"/>
    <w:rsid w:val="0034389B"/>
    <w:rsid w:val="00343997"/>
    <w:rsid w:val="00343E03"/>
    <w:rsid w:val="003454EA"/>
    <w:rsid w:val="0034672C"/>
    <w:rsid w:val="003467B1"/>
    <w:rsid w:val="0035360B"/>
    <w:rsid w:val="00353754"/>
    <w:rsid w:val="00353D8B"/>
    <w:rsid w:val="0035606B"/>
    <w:rsid w:val="00356F52"/>
    <w:rsid w:val="00360571"/>
    <w:rsid w:val="00360A35"/>
    <w:rsid w:val="003611A8"/>
    <w:rsid w:val="00363F95"/>
    <w:rsid w:val="00366603"/>
    <w:rsid w:val="00367815"/>
    <w:rsid w:val="00370402"/>
    <w:rsid w:val="0037200F"/>
    <w:rsid w:val="00372F05"/>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5201"/>
    <w:rsid w:val="003A732C"/>
    <w:rsid w:val="003A7D0A"/>
    <w:rsid w:val="003B11A8"/>
    <w:rsid w:val="003B1728"/>
    <w:rsid w:val="003B5B1D"/>
    <w:rsid w:val="003B659F"/>
    <w:rsid w:val="003B7EFE"/>
    <w:rsid w:val="003C27E6"/>
    <w:rsid w:val="003C3AD5"/>
    <w:rsid w:val="003C74FA"/>
    <w:rsid w:val="003C7C5A"/>
    <w:rsid w:val="003D13D6"/>
    <w:rsid w:val="003D2B98"/>
    <w:rsid w:val="003D2EE8"/>
    <w:rsid w:val="003D3D6F"/>
    <w:rsid w:val="003E30AB"/>
    <w:rsid w:val="003E373B"/>
    <w:rsid w:val="003E52C7"/>
    <w:rsid w:val="003E64B3"/>
    <w:rsid w:val="003F114C"/>
    <w:rsid w:val="003F3583"/>
    <w:rsid w:val="003F41EE"/>
    <w:rsid w:val="003F5063"/>
    <w:rsid w:val="003F58C3"/>
    <w:rsid w:val="003F7657"/>
    <w:rsid w:val="00401139"/>
    <w:rsid w:val="00403333"/>
    <w:rsid w:val="00410246"/>
    <w:rsid w:val="0041317E"/>
    <w:rsid w:val="0041510A"/>
    <w:rsid w:val="004162BE"/>
    <w:rsid w:val="00416EE7"/>
    <w:rsid w:val="00420DE9"/>
    <w:rsid w:val="00421580"/>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3B2"/>
    <w:rsid w:val="00451E1B"/>
    <w:rsid w:val="004535DD"/>
    <w:rsid w:val="004535E8"/>
    <w:rsid w:val="00455BE6"/>
    <w:rsid w:val="004563C4"/>
    <w:rsid w:val="00460149"/>
    <w:rsid w:val="0046044A"/>
    <w:rsid w:val="00460B6C"/>
    <w:rsid w:val="00460D50"/>
    <w:rsid w:val="00463D67"/>
    <w:rsid w:val="00463E82"/>
    <w:rsid w:val="00466BD9"/>
    <w:rsid w:val="00467D87"/>
    <w:rsid w:val="004710A9"/>
    <w:rsid w:val="004733FC"/>
    <w:rsid w:val="0047394D"/>
    <w:rsid w:val="00473C82"/>
    <w:rsid w:val="00474466"/>
    <w:rsid w:val="00475014"/>
    <w:rsid w:val="00476DA5"/>
    <w:rsid w:val="00477EED"/>
    <w:rsid w:val="0048200A"/>
    <w:rsid w:val="00484CF9"/>
    <w:rsid w:val="00485401"/>
    <w:rsid w:val="0049134D"/>
    <w:rsid w:val="004939C6"/>
    <w:rsid w:val="00493E13"/>
    <w:rsid w:val="00493E46"/>
    <w:rsid w:val="00496E20"/>
    <w:rsid w:val="004A0761"/>
    <w:rsid w:val="004A224E"/>
    <w:rsid w:val="004A25C7"/>
    <w:rsid w:val="004A2CC2"/>
    <w:rsid w:val="004A383C"/>
    <w:rsid w:val="004A4460"/>
    <w:rsid w:val="004A5142"/>
    <w:rsid w:val="004A5178"/>
    <w:rsid w:val="004B2709"/>
    <w:rsid w:val="004B2A70"/>
    <w:rsid w:val="004B4409"/>
    <w:rsid w:val="004B6DBB"/>
    <w:rsid w:val="004B78BA"/>
    <w:rsid w:val="004B7DCA"/>
    <w:rsid w:val="004C21DC"/>
    <w:rsid w:val="004C2B44"/>
    <w:rsid w:val="004C34A0"/>
    <w:rsid w:val="004C4719"/>
    <w:rsid w:val="004C5C07"/>
    <w:rsid w:val="004C7837"/>
    <w:rsid w:val="004D0301"/>
    <w:rsid w:val="004E1408"/>
    <w:rsid w:val="004E1A18"/>
    <w:rsid w:val="004E3EC3"/>
    <w:rsid w:val="004E50D5"/>
    <w:rsid w:val="004E639B"/>
    <w:rsid w:val="004E658A"/>
    <w:rsid w:val="004E6FE4"/>
    <w:rsid w:val="004F1B98"/>
    <w:rsid w:val="004F3056"/>
    <w:rsid w:val="004F30DE"/>
    <w:rsid w:val="004F3F7B"/>
    <w:rsid w:val="004F7E27"/>
    <w:rsid w:val="00501572"/>
    <w:rsid w:val="00501E6D"/>
    <w:rsid w:val="005021DB"/>
    <w:rsid w:val="00503136"/>
    <w:rsid w:val="00510EA5"/>
    <w:rsid w:val="00512E50"/>
    <w:rsid w:val="00513672"/>
    <w:rsid w:val="0051418A"/>
    <w:rsid w:val="00516AB5"/>
    <w:rsid w:val="00521355"/>
    <w:rsid w:val="005215D2"/>
    <w:rsid w:val="00525974"/>
    <w:rsid w:val="00525C74"/>
    <w:rsid w:val="00526155"/>
    <w:rsid w:val="00526F32"/>
    <w:rsid w:val="00527215"/>
    <w:rsid w:val="00534FE6"/>
    <w:rsid w:val="0053549B"/>
    <w:rsid w:val="00535780"/>
    <w:rsid w:val="00541994"/>
    <w:rsid w:val="005429C2"/>
    <w:rsid w:val="00550AF5"/>
    <w:rsid w:val="0055256B"/>
    <w:rsid w:val="00553CBF"/>
    <w:rsid w:val="005545B2"/>
    <w:rsid w:val="00555978"/>
    <w:rsid w:val="00556407"/>
    <w:rsid w:val="00556963"/>
    <w:rsid w:val="005603B4"/>
    <w:rsid w:val="00564E8A"/>
    <w:rsid w:val="0056636F"/>
    <w:rsid w:val="00573CB6"/>
    <w:rsid w:val="00577E1D"/>
    <w:rsid w:val="00582EB1"/>
    <w:rsid w:val="00582FA4"/>
    <w:rsid w:val="005842A6"/>
    <w:rsid w:val="00587BA6"/>
    <w:rsid w:val="0059002F"/>
    <w:rsid w:val="0059088F"/>
    <w:rsid w:val="005920B3"/>
    <w:rsid w:val="0059317F"/>
    <w:rsid w:val="00595507"/>
    <w:rsid w:val="00595599"/>
    <w:rsid w:val="00596061"/>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410D"/>
    <w:rsid w:val="005C5402"/>
    <w:rsid w:val="005C6451"/>
    <w:rsid w:val="005D044B"/>
    <w:rsid w:val="005D1824"/>
    <w:rsid w:val="005D190B"/>
    <w:rsid w:val="005D1914"/>
    <w:rsid w:val="005D2CC8"/>
    <w:rsid w:val="005D4A37"/>
    <w:rsid w:val="005D4F8E"/>
    <w:rsid w:val="005D50B8"/>
    <w:rsid w:val="005D5DBC"/>
    <w:rsid w:val="005D5FB0"/>
    <w:rsid w:val="005D61E4"/>
    <w:rsid w:val="005D69A7"/>
    <w:rsid w:val="005D749B"/>
    <w:rsid w:val="005E0BDE"/>
    <w:rsid w:val="005E3722"/>
    <w:rsid w:val="005E3EAE"/>
    <w:rsid w:val="005E5ED3"/>
    <w:rsid w:val="005E7362"/>
    <w:rsid w:val="005E76FE"/>
    <w:rsid w:val="005F0FB3"/>
    <w:rsid w:val="005F113F"/>
    <w:rsid w:val="005F2BF9"/>
    <w:rsid w:val="005F4791"/>
    <w:rsid w:val="006011E4"/>
    <w:rsid w:val="00602133"/>
    <w:rsid w:val="00602273"/>
    <w:rsid w:val="006035CA"/>
    <w:rsid w:val="006041BB"/>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1515"/>
    <w:rsid w:val="00631B2F"/>
    <w:rsid w:val="00633915"/>
    <w:rsid w:val="00633C3F"/>
    <w:rsid w:val="00636AC1"/>
    <w:rsid w:val="00640E75"/>
    <w:rsid w:val="0064311B"/>
    <w:rsid w:val="00643D47"/>
    <w:rsid w:val="00644E15"/>
    <w:rsid w:val="00645460"/>
    <w:rsid w:val="00651BD6"/>
    <w:rsid w:val="006525DB"/>
    <w:rsid w:val="006545E3"/>
    <w:rsid w:val="00655665"/>
    <w:rsid w:val="00656BD1"/>
    <w:rsid w:val="00660874"/>
    <w:rsid w:val="00662DFB"/>
    <w:rsid w:val="006659CA"/>
    <w:rsid w:val="006669ED"/>
    <w:rsid w:val="00667995"/>
    <w:rsid w:val="00671C61"/>
    <w:rsid w:val="00672F18"/>
    <w:rsid w:val="00673F7A"/>
    <w:rsid w:val="006749D2"/>
    <w:rsid w:val="00681740"/>
    <w:rsid w:val="00681D86"/>
    <w:rsid w:val="006823E1"/>
    <w:rsid w:val="006902F6"/>
    <w:rsid w:val="00691F5A"/>
    <w:rsid w:val="006921D8"/>
    <w:rsid w:val="00692225"/>
    <w:rsid w:val="006922CE"/>
    <w:rsid w:val="00694150"/>
    <w:rsid w:val="006A047B"/>
    <w:rsid w:val="006A0F90"/>
    <w:rsid w:val="006A1EF4"/>
    <w:rsid w:val="006A23CC"/>
    <w:rsid w:val="006A55C8"/>
    <w:rsid w:val="006A5DA8"/>
    <w:rsid w:val="006A6134"/>
    <w:rsid w:val="006A6747"/>
    <w:rsid w:val="006A73F5"/>
    <w:rsid w:val="006B6672"/>
    <w:rsid w:val="006B7681"/>
    <w:rsid w:val="006B7A52"/>
    <w:rsid w:val="006B7CEF"/>
    <w:rsid w:val="006C2F3C"/>
    <w:rsid w:val="006C4C67"/>
    <w:rsid w:val="006C6254"/>
    <w:rsid w:val="006D1CD7"/>
    <w:rsid w:val="006D655C"/>
    <w:rsid w:val="006D7D0E"/>
    <w:rsid w:val="006E0D87"/>
    <w:rsid w:val="006E1BD4"/>
    <w:rsid w:val="006F2745"/>
    <w:rsid w:val="006F2AC4"/>
    <w:rsid w:val="006F40EE"/>
    <w:rsid w:val="006F556F"/>
    <w:rsid w:val="006F6068"/>
    <w:rsid w:val="0070470A"/>
    <w:rsid w:val="00704ED6"/>
    <w:rsid w:val="007062B0"/>
    <w:rsid w:val="00712894"/>
    <w:rsid w:val="00713683"/>
    <w:rsid w:val="00713733"/>
    <w:rsid w:val="00714343"/>
    <w:rsid w:val="00714DE7"/>
    <w:rsid w:val="007176DA"/>
    <w:rsid w:val="00717AAB"/>
    <w:rsid w:val="00722F54"/>
    <w:rsid w:val="00724E8A"/>
    <w:rsid w:val="00725FBA"/>
    <w:rsid w:val="007317DB"/>
    <w:rsid w:val="00732A42"/>
    <w:rsid w:val="007345BD"/>
    <w:rsid w:val="0073555E"/>
    <w:rsid w:val="00741A4C"/>
    <w:rsid w:val="00743B46"/>
    <w:rsid w:val="00745898"/>
    <w:rsid w:val="00747924"/>
    <w:rsid w:val="00750A49"/>
    <w:rsid w:val="00750AEA"/>
    <w:rsid w:val="00752844"/>
    <w:rsid w:val="0075346C"/>
    <w:rsid w:val="0075425E"/>
    <w:rsid w:val="0075759E"/>
    <w:rsid w:val="007578BB"/>
    <w:rsid w:val="00757AFB"/>
    <w:rsid w:val="00760DED"/>
    <w:rsid w:val="007642BA"/>
    <w:rsid w:val="007642CC"/>
    <w:rsid w:val="007643AF"/>
    <w:rsid w:val="00764D9E"/>
    <w:rsid w:val="0077020E"/>
    <w:rsid w:val="00770F50"/>
    <w:rsid w:val="007711DE"/>
    <w:rsid w:val="00773D32"/>
    <w:rsid w:val="00780480"/>
    <w:rsid w:val="007808AD"/>
    <w:rsid w:val="007820CE"/>
    <w:rsid w:val="00782612"/>
    <w:rsid w:val="00782E2B"/>
    <w:rsid w:val="007869AA"/>
    <w:rsid w:val="00786AF5"/>
    <w:rsid w:val="00790BE9"/>
    <w:rsid w:val="0079478E"/>
    <w:rsid w:val="00795899"/>
    <w:rsid w:val="007966C5"/>
    <w:rsid w:val="007A1841"/>
    <w:rsid w:val="007A1BC4"/>
    <w:rsid w:val="007A4684"/>
    <w:rsid w:val="007A5276"/>
    <w:rsid w:val="007B0920"/>
    <w:rsid w:val="007B5F9C"/>
    <w:rsid w:val="007B6325"/>
    <w:rsid w:val="007B7C74"/>
    <w:rsid w:val="007C0E74"/>
    <w:rsid w:val="007C18D6"/>
    <w:rsid w:val="007C41F0"/>
    <w:rsid w:val="007C5447"/>
    <w:rsid w:val="007C648F"/>
    <w:rsid w:val="007C7850"/>
    <w:rsid w:val="007D12CA"/>
    <w:rsid w:val="007D1454"/>
    <w:rsid w:val="007D3576"/>
    <w:rsid w:val="007D3BE0"/>
    <w:rsid w:val="007D510E"/>
    <w:rsid w:val="007D542D"/>
    <w:rsid w:val="007D6969"/>
    <w:rsid w:val="007D7579"/>
    <w:rsid w:val="007E0EE7"/>
    <w:rsid w:val="007E138F"/>
    <w:rsid w:val="007E471A"/>
    <w:rsid w:val="007E4D9E"/>
    <w:rsid w:val="007E56BE"/>
    <w:rsid w:val="007F095E"/>
    <w:rsid w:val="007F0BFD"/>
    <w:rsid w:val="007F3090"/>
    <w:rsid w:val="007F440A"/>
    <w:rsid w:val="007F4607"/>
    <w:rsid w:val="007F5477"/>
    <w:rsid w:val="007F64DC"/>
    <w:rsid w:val="007F6F5C"/>
    <w:rsid w:val="0080178C"/>
    <w:rsid w:val="008023CE"/>
    <w:rsid w:val="008032E3"/>
    <w:rsid w:val="00810E40"/>
    <w:rsid w:val="00811A38"/>
    <w:rsid w:val="008129DC"/>
    <w:rsid w:val="00814EAA"/>
    <w:rsid w:val="0081572F"/>
    <w:rsid w:val="00817831"/>
    <w:rsid w:val="00820E31"/>
    <w:rsid w:val="008343D3"/>
    <w:rsid w:val="00834C06"/>
    <w:rsid w:val="008426F3"/>
    <w:rsid w:val="00844E00"/>
    <w:rsid w:val="00845654"/>
    <w:rsid w:val="008458AE"/>
    <w:rsid w:val="0085337A"/>
    <w:rsid w:val="008555B1"/>
    <w:rsid w:val="00855C2F"/>
    <w:rsid w:val="00856E88"/>
    <w:rsid w:val="008601F1"/>
    <w:rsid w:val="00863EE0"/>
    <w:rsid w:val="008646E2"/>
    <w:rsid w:val="008675C9"/>
    <w:rsid w:val="008678BB"/>
    <w:rsid w:val="00867F02"/>
    <w:rsid w:val="008727FA"/>
    <w:rsid w:val="00873891"/>
    <w:rsid w:val="00873BF5"/>
    <w:rsid w:val="00874F6A"/>
    <w:rsid w:val="008760A0"/>
    <w:rsid w:val="00877CCA"/>
    <w:rsid w:val="008807D6"/>
    <w:rsid w:val="008810B4"/>
    <w:rsid w:val="00883449"/>
    <w:rsid w:val="008853E3"/>
    <w:rsid w:val="00885C00"/>
    <w:rsid w:val="00887D59"/>
    <w:rsid w:val="008911FC"/>
    <w:rsid w:val="00891C94"/>
    <w:rsid w:val="00891E28"/>
    <w:rsid w:val="008921F3"/>
    <w:rsid w:val="00893C11"/>
    <w:rsid w:val="00897982"/>
    <w:rsid w:val="008A1A3C"/>
    <w:rsid w:val="008A1DC2"/>
    <w:rsid w:val="008A2012"/>
    <w:rsid w:val="008A7293"/>
    <w:rsid w:val="008B6203"/>
    <w:rsid w:val="008B7C66"/>
    <w:rsid w:val="008C08EB"/>
    <w:rsid w:val="008C2A49"/>
    <w:rsid w:val="008C2DC7"/>
    <w:rsid w:val="008C4A3F"/>
    <w:rsid w:val="008D0222"/>
    <w:rsid w:val="008D1B0F"/>
    <w:rsid w:val="008D224F"/>
    <w:rsid w:val="008D2EFF"/>
    <w:rsid w:val="008D3C94"/>
    <w:rsid w:val="008D5A9F"/>
    <w:rsid w:val="008D6730"/>
    <w:rsid w:val="008D6ADC"/>
    <w:rsid w:val="008E264B"/>
    <w:rsid w:val="008E387C"/>
    <w:rsid w:val="008E6D02"/>
    <w:rsid w:val="008E77CA"/>
    <w:rsid w:val="008F19D3"/>
    <w:rsid w:val="008F287D"/>
    <w:rsid w:val="008F2D24"/>
    <w:rsid w:val="008F356B"/>
    <w:rsid w:val="008F3713"/>
    <w:rsid w:val="008F521E"/>
    <w:rsid w:val="008F560A"/>
    <w:rsid w:val="008F60AB"/>
    <w:rsid w:val="008F60AE"/>
    <w:rsid w:val="008F7295"/>
    <w:rsid w:val="00900453"/>
    <w:rsid w:val="009027ED"/>
    <w:rsid w:val="00906014"/>
    <w:rsid w:val="00914DF7"/>
    <w:rsid w:val="009153E9"/>
    <w:rsid w:val="00917AF2"/>
    <w:rsid w:val="0092227F"/>
    <w:rsid w:val="0092492C"/>
    <w:rsid w:val="009329B2"/>
    <w:rsid w:val="00935608"/>
    <w:rsid w:val="00936188"/>
    <w:rsid w:val="00942D3C"/>
    <w:rsid w:val="00946895"/>
    <w:rsid w:val="00947423"/>
    <w:rsid w:val="00951160"/>
    <w:rsid w:val="00951186"/>
    <w:rsid w:val="009516AA"/>
    <w:rsid w:val="009552DE"/>
    <w:rsid w:val="00956DF7"/>
    <w:rsid w:val="0095783C"/>
    <w:rsid w:val="0096034E"/>
    <w:rsid w:val="00963705"/>
    <w:rsid w:val="009637C6"/>
    <w:rsid w:val="0096463F"/>
    <w:rsid w:val="00964D7E"/>
    <w:rsid w:val="00965F4C"/>
    <w:rsid w:val="009666F4"/>
    <w:rsid w:val="00967643"/>
    <w:rsid w:val="00970B40"/>
    <w:rsid w:val="00970F31"/>
    <w:rsid w:val="0097187E"/>
    <w:rsid w:val="00972CBA"/>
    <w:rsid w:val="00972ECB"/>
    <w:rsid w:val="00973069"/>
    <w:rsid w:val="00973C96"/>
    <w:rsid w:val="00973C9B"/>
    <w:rsid w:val="00973DDB"/>
    <w:rsid w:val="00976310"/>
    <w:rsid w:val="00980CCC"/>
    <w:rsid w:val="0098163A"/>
    <w:rsid w:val="0098328C"/>
    <w:rsid w:val="00983BA5"/>
    <w:rsid w:val="00987D94"/>
    <w:rsid w:val="00990707"/>
    <w:rsid w:val="009912B1"/>
    <w:rsid w:val="00994607"/>
    <w:rsid w:val="0099524D"/>
    <w:rsid w:val="00995318"/>
    <w:rsid w:val="00995C14"/>
    <w:rsid w:val="00995DDA"/>
    <w:rsid w:val="00996F17"/>
    <w:rsid w:val="009A29C5"/>
    <w:rsid w:val="009B193A"/>
    <w:rsid w:val="009B3DFD"/>
    <w:rsid w:val="009B7630"/>
    <w:rsid w:val="009C0B59"/>
    <w:rsid w:val="009C2E8F"/>
    <w:rsid w:val="009C4A4E"/>
    <w:rsid w:val="009D0F2B"/>
    <w:rsid w:val="009D14B7"/>
    <w:rsid w:val="009D6D52"/>
    <w:rsid w:val="009E1582"/>
    <w:rsid w:val="009E2C9A"/>
    <w:rsid w:val="009E3ED9"/>
    <w:rsid w:val="009E4564"/>
    <w:rsid w:val="009E6D92"/>
    <w:rsid w:val="009F014F"/>
    <w:rsid w:val="009F1064"/>
    <w:rsid w:val="009F3020"/>
    <w:rsid w:val="009F62D6"/>
    <w:rsid w:val="009F736B"/>
    <w:rsid w:val="00A0219C"/>
    <w:rsid w:val="00A0326F"/>
    <w:rsid w:val="00A039A3"/>
    <w:rsid w:val="00A042BD"/>
    <w:rsid w:val="00A13A39"/>
    <w:rsid w:val="00A16E03"/>
    <w:rsid w:val="00A207D8"/>
    <w:rsid w:val="00A20D2D"/>
    <w:rsid w:val="00A2338C"/>
    <w:rsid w:val="00A24501"/>
    <w:rsid w:val="00A24C9A"/>
    <w:rsid w:val="00A26DE7"/>
    <w:rsid w:val="00A27122"/>
    <w:rsid w:val="00A32C0D"/>
    <w:rsid w:val="00A32C8B"/>
    <w:rsid w:val="00A352B1"/>
    <w:rsid w:val="00A412FF"/>
    <w:rsid w:val="00A44C4F"/>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2C2B"/>
    <w:rsid w:val="00A84076"/>
    <w:rsid w:val="00A856C9"/>
    <w:rsid w:val="00A86A93"/>
    <w:rsid w:val="00A870D2"/>
    <w:rsid w:val="00A87BEA"/>
    <w:rsid w:val="00A92DF3"/>
    <w:rsid w:val="00A9689D"/>
    <w:rsid w:val="00AA29DE"/>
    <w:rsid w:val="00AA3248"/>
    <w:rsid w:val="00AA7E5E"/>
    <w:rsid w:val="00AB0DE2"/>
    <w:rsid w:val="00AB3918"/>
    <w:rsid w:val="00AB4687"/>
    <w:rsid w:val="00AB599F"/>
    <w:rsid w:val="00AB62B6"/>
    <w:rsid w:val="00AB6521"/>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54E8"/>
    <w:rsid w:val="00AE6449"/>
    <w:rsid w:val="00AE757C"/>
    <w:rsid w:val="00AF0B80"/>
    <w:rsid w:val="00AF35FF"/>
    <w:rsid w:val="00AF415B"/>
    <w:rsid w:val="00AF4198"/>
    <w:rsid w:val="00AF53F5"/>
    <w:rsid w:val="00AF62C3"/>
    <w:rsid w:val="00B011BB"/>
    <w:rsid w:val="00B023C2"/>
    <w:rsid w:val="00B02CC9"/>
    <w:rsid w:val="00B05808"/>
    <w:rsid w:val="00B06073"/>
    <w:rsid w:val="00B06338"/>
    <w:rsid w:val="00B0645D"/>
    <w:rsid w:val="00B105E7"/>
    <w:rsid w:val="00B11E1C"/>
    <w:rsid w:val="00B13C6A"/>
    <w:rsid w:val="00B141D1"/>
    <w:rsid w:val="00B145B0"/>
    <w:rsid w:val="00B14870"/>
    <w:rsid w:val="00B15D87"/>
    <w:rsid w:val="00B166F5"/>
    <w:rsid w:val="00B22289"/>
    <w:rsid w:val="00B253D3"/>
    <w:rsid w:val="00B2554E"/>
    <w:rsid w:val="00B25CAF"/>
    <w:rsid w:val="00B26BDC"/>
    <w:rsid w:val="00B30705"/>
    <w:rsid w:val="00B31A73"/>
    <w:rsid w:val="00B33961"/>
    <w:rsid w:val="00B341BE"/>
    <w:rsid w:val="00B35941"/>
    <w:rsid w:val="00B36D82"/>
    <w:rsid w:val="00B40CF0"/>
    <w:rsid w:val="00B41595"/>
    <w:rsid w:val="00B41E51"/>
    <w:rsid w:val="00B42697"/>
    <w:rsid w:val="00B431F3"/>
    <w:rsid w:val="00B46B75"/>
    <w:rsid w:val="00B47505"/>
    <w:rsid w:val="00B50136"/>
    <w:rsid w:val="00B51C1C"/>
    <w:rsid w:val="00B52FCA"/>
    <w:rsid w:val="00B5433C"/>
    <w:rsid w:val="00B55AF8"/>
    <w:rsid w:val="00B5691D"/>
    <w:rsid w:val="00B573E4"/>
    <w:rsid w:val="00B60695"/>
    <w:rsid w:val="00B60FCC"/>
    <w:rsid w:val="00B610A2"/>
    <w:rsid w:val="00B61365"/>
    <w:rsid w:val="00B62C94"/>
    <w:rsid w:val="00B65B6C"/>
    <w:rsid w:val="00B72DD1"/>
    <w:rsid w:val="00B7386B"/>
    <w:rsid w:val="00B73929"/>
    <w:rsid w:val="00B74BA0"/>
    <w:rsid w:val="00B75E5F"/>
    <w:rsid w:val="00B76A7C"/>
    <w:rsid w:val="00B82E8D"/>
    <w:rsid w:val="00B85B7C"/>
    <w:rsid w:val="00B862BC"/>
    <w:rsid w:val="00B864A9"/>
    <w:rsid w:val="00B921BE"/>
    <w:rsid w:val="00B926AB"/>
    <w:rsid w:val="00B95B64"/>
    <w:rsid w:val="00B97397"/>
    <w:rsid w:val="00BA06C6"/>
    <w:rsid w:val="00BA0980"/>
    <w:rsid w:val="00BA0F0B"/>
    <w:rsid w:val="00BA1618"/>
    <w:rsid w:val="00BA204C"/>
    <w:rsid w:val="00BA2797"/>
    <w:rsid w:val="00BA55B5"/>
    <w:rsid w:val="00BA66E7"/>
    <w:rsid w:val="00BA6ABB"/>
    <w:rsid w:val="00BB0412"/>
    <w:rsid w:val="00BB2A0B"/>
    <w:rsid w:val="00BB377E"/>
    <w:rsid w:val="00BB3940"/>
    <w:rsid w:val="00BB43AC"/>
    <w:rsid w:val="00BB4534"/>
    <w:rsid w:val="00BB757D"/>
    <w:rsid w:val="00BB7E90"/>
    <w:rsid w:val="00BC0411"/>
    <w:rsid w:val="00BC05CE"/>
    <w:rsid w:val="00BC1586"/>
    <w:rsid w:val="00BC1663"/>
    <w:rsid w:val="00BC1F8F"/>
    <w:rsid w:val="00BC2995"/>
    <w:rsid w:val="00BC6B1B"/>
    <w:rsid w:val="00BD15DB"/>
    <w:rsid w:val="00BD2865"/>
    <w:rsid w:val="00BD38B5"/>
    <w:rsid w:val="00BD7E60"/>
    <w:rsid w:val="00BE0103"/>
    <w:rsid w:val="00BE0215"/>
    <w:rsid w:val="00BE2F93"/>
    <w:rsid w:val="00BE2FA3"/>
    <w:rsid w:val="00BE50B4"/>
    <w:rsid w:val="00BE5AA0"/>
    <w:rsid w:val="00BE5D52"/>
    <w:rsid w:val="00BE5DD0"/>
    <w:rsid w:val="00BE7736"/>
    <w:rsid w:val="00BE7A92"/>
    <w:rsid w:val="00BE7D2B"/>
    <w:rsid w:val="00BF4C79"/>
    <w:rsid w:val="00BF52CD"/>
    <w:rsid w:val="00BF595E"/>
    <w:rsid w:val="00BF73B3"/>
    <w:rsid w:val="00C00205"/>
    <w:rsid w:val="00C01D0B"/>
    <w:rsid w:val="00C028E3"/>
    <w:rsid w:val="00C036BB"/>
    <w:rsid w:val="00C043A5"/>
    <w:rsid w:val="00C04598"/>
    <w:rsid w:val="00C07402"/>
    <w:rsid w:val="00C107B8"/>
    <w:rsid w:val="00C11F44"/>
    <w:rsid w:val="00C1207D"/>
    <w:rsid w:val="00C12630"/>
    <w:rsid w:val="00C13122"/>
    <w:rsid w:val="00C13C24"/>
    <w:rsid w:val="00C202B9"/>
    <w:rsid w:val="00C22560"/>
    <w:rsid w:val="00C22628"/>
    <w:rsid w:val="00C2314D"/>
    <w:rsid w:val="00C23A9C"/>
    <w:rsid w:val="00C306BF"/>
    <w:rsid w:val="00C30804"/>
    <w:rsid w:val="00C30E4F"/>
    <w:rsid w:val="00C317E7"/>
    <w:rsid w:val="00C34435"/>
    <w:rsid w:val="00C371CC"/>
    <w:rsid w:val="00C40A16"/>
    <w:rsid w:val="00C42D06"/>
    <w:rsid w:val="00C471BA"/>
    <w:rsid w:val="00C517D8"/>
    <w:rsid w:val="00C51E52"/>
    <w:rsid w:val="00C55077"/>
    <w:rsid w:val="00C5708F"/>
    <w:rsid w:val="00C60CD3"/>
    <w:rsid w:val="00C647E0"/>
    <w:rsid w:val="00C663F0"/>
    <w:rsid w:val="00C70854"/>
    <w:rsid w:val="00C709F0"/>
    <w:rsid w:val="00C71E74"/>
    <w:rsid w:val="00C73F9E"/>
    <w:rsid w:val="00C74945"/>
    <w:rsid w:val="00C74BDE"/>
    <w:rsid w:val="00C76985"/>
    <w:rsid w:val="00C77401"/>
    <w:rsid w:val="00C81DF4"/>
    <w:rsid w:val="00C85BDC"/>
    <w:rsid w:val="00C91AFB"/>
    <w:rsid w:val="00C92253"/>
    <w:rsid w:val="00C9250F"/>
    <w:rsid w:val="00C93EB5"/>
    <w:rsid w:val="00CA3724"/>
    <w:rsid w:val="00CA413C"/>
    <w:rsid w:val="00CA631D"/>
    <w:rsid w:val="00CA7CB9"/>
    <w:rsid w:val="00CA7EB7"/>
    <w:rsid w:val="00CB0CCB"/>
    <w:rsid w:val="00CB3FCF"/>
    <w:rsid w:val="00CB7366"/>
    <w:rsid w:val="00CC07A2"/>
    <w:rsid w:val="00CC1D53"/>
    <w:rsid w:val="00CC45D2"/>
    <w:rsid w:val="00CC4984"/>
    <w:rsid w:val="00CC6009"/>
    <w:rsid w:val="00CC60CE"/>
    <w:rsid w:val="00CD46F7"/>
    <w:rsid w:val="00CE124B"/>
    <w:rsid w:val="00CE1E5D"/>
    <w:rsid w:val="00CE2D6A"/>
    <w:rsid w:val="00CE5B29"/>
    <w:rsid w:val="00CE7264"/>
    <w:rsid w:val="00CF43F5"/>
    <w:rsid w:val="00CF5C9E"/>
    <w:rsid w:val="00CF7EFE"/>
    <w:rsid w:val="00D0261A"/>
    <w:rsid w:val="00D02C9B"/>
    <w:rsid w:val="00D06E2A"/>
    <w:rsid w:val="00D07914"/>
    <w:rsid w:val="00D116FC"/>
    <w:rsid w:val="00D11D2A"/>
    <w:rsid w:val="00D13E65"/>
    <w:rsid w:val="00D15B96"/>
    <w:rsid w:val="00D22E31"/>
    <w:rsid w:val="00D23860"/>
    <w:rsid w:val="00D239DD"/>
    <w:rsid w:val="00D24BBA"/>
    <w:rsid w:val="00D2743F"/>
    <w:rsid w:val="00D3013C"/>
    <w:rsid w:val="00D306EA"/>
    <w:rsid w:val="00D31B49"/>
    <w:rsid w:val="00D41008"/>
    <w:rsid w:val="00D41A18"/>
    <w:rsid w:val="00D443B2"/>
    <w:rsid w:val="00D448FD"/>
    <w:rsid w:val="00D45901"/>
    <w:rsid w:val="00D47DBF"/>
    <w:rsid w:val="00D5165A"/>
    <w:rsid w:val="00D522EA"/>
    <w:rsid w:val="00D55139"/>
    <w:rsid w:val="00D5567D"/>
    <w:rsid w:val="00D565EF"/>
    <w:rsid w:val="00D60C62"/>
    <w:rsid w:val="00D61582"/>
    <w:rsid w:val="00D62B22"/>
    <w:rsid w:val="00D63BC9"/>
    <w:rsid w:val="00D67AD6"/>
    <w:rsid w:val="00D67DE3"/>
    <w:rsid w:val="00D72A65"/>
    <w:rsid w:val="00D73666"/>
    <w:rsid w:val="00D7439B"/>
    <w:rsid w:val="00D800D1"/>
    <w:rsid w:val="00D80ABD"/>
    <w:rsid w:val="00D817F8"/>
    <w:rsid w:val="00D84C25"/>
    <w:rsid w:val="00D84EC1"/>
    <w:rsid w:val="00D858A7"/>
    <w:rsid w:val="00D86037"/>
    <w:rsid w:val="00D9134F"/>
    <w:rsid w:val="00D91D55"/>
    <w:rsid w:val="00D95576"/>
    <w:rsid w:val="00D9619D"/>
    <w:rsid w:val="00D96ED0"/>
    <w:rsid w:val="00DA0B00"/>
    <w:rsid w:val="00DA2E26"/>
    <w:rsid w:val="00DA5AD5"/>
    <w:rsid w:val="00DB2297"/>
    <w:rsid w:val="00DB2E75"/>
    <w:rsid w:val="00DB5682"/>
    <w:rsid w:val="00DB5F17"/>
    <w:rsid w:val="00DB6125"/>
    <w:rsid w:val="00DC441C"/>
    <w:rsid w:val="00DC46AB"/>
    <w:rsid w:val="00DC4CC0"/>
    <w:rsid w:val="00DC5083"/>
    <w:rsid w:val="00DC6916"/>
    <w:rsid w:val="00DD100A"/>
    <w:rsid w:val="00DD20D0"/>
    <w:rsid w:val="00DD2F75"/>
    <w:rsid w:val="00DD587C"/>
    <w:rsid w:val="00DD74C3"/>
    <w:rsid w:val="00DD7A67"/>
    <w:rsid w:val="00DE13A3"/>
    <w:rsid w:val="00DE18CA"/>
    <w:rsid w:val="00DE67A9"/>
    <w:rsid w:val="00DE6F48"/>
    <w:rsid w:val="00DE72EF"/>
    <w:rsid w:val="00DE7B06"/>
    <w:rsid w:val="00DF3540"/>
    <w:rsid w:val="00DF5CAD"/>
    <w:rsid w:val="00DF61F0"/>
    <w:rsid w:val="00E028E7"/>
    <w:rsid w:val="00E02BD0"/>
    <w:rsid w:val="00E047C1"/>
    <w:rsid w:val="00E1086F"/>
    <w:rsid w:val="00E11C02"/>
    <w:rsid w:val="00E14CFE"/>
    <w:rsid w:val="00E152E2"/>
    <w:rsid w:val="00E207C4"/>
    <w:rsid w:val="00E20940"/>
    <w:rsid w:val="00E20CC7"/>
    <w:rsid w:val="00E22B4D"/>
    <w:rsid w:val="00E24BF5"/>
    <w:rsid w:val="00E2551B"/>
    <w:rsid w:val="00E262A3"/>
    <w:rsid w:val="00E27D0C"/>
    <w:rsid w:val="00E32DFB"/>
    <w:rsid w:val="00E33F37"/>
    <w:rsid w:val="00E346B0"/>
    <w:rsid w:val="00E3495E"/>
    <w:rsid w:val="00E34C2C"/>
    <w:rsid w:val="00E3552B"/>
    <w:rsid w:val="00E377E7"/>
    <w:rsid w:val="00E412E2"/>
    <w:rsid w:val="00E417FA"/>
    <w:rsid w:val="00E41990"/>
    <w:rsid w:val="00E43757"/>
    <w:rsid w:val="00E4415F"/>
    <w:rsid w:val="00E45AE2"/>
    <w:rsid w:val="00E5040A"/>
    <w:rsid w:val="00E517C0"/>
    <w:rsid w:val="00E51C13"/>
    <w:rsid w:val="00E52237"/>
    <w:rsid w:val="00E537F8"/>
    <w:rsid w:val="00E54EC7"/>
    <w:rsid w:val="00E56857"/>
    <w:rsid w:val="00E57461"/>
    <w:rsid w:val="00E57495"/>
    <w:rsid w:val="00E60858"/>
    <w:rsid w:val="00E64C3B"/>
    <w:rsid w:val="00E66575"/>
    <w:rsid w:val="00E71142"/>
    <w:rsid w:val="00E724F5"/>
    <w:rsid w:val="00E73620"/>
    <w:rsid w:val="00E7495B"/>
    <w:rsid w:val="00E74CEC"/>
    <w:rsid w:val="00E754FD"/>
    <w:rsid w:val="00E76AF4"/>
    <w:rsid w:val="00E807BB"/>
    <w:rsid w:val="00E8139A"/>
    <w:rsid w:val="00E836E8"/>
    <w:rsid w:val="00E86D70"/>
    <w:rsid w:val="00E9172E"/>
    <w:rsid w:val="00E93F2A"/>
    <w:rsid w:val="00E94B84"/>
    <w:rsid w:val="00E96194"/>
    <w:rsid w:val="00E97D72"/>
    <w:rsid w:val="00EA1751"/>
    <w:rsid w:val="00EA2DE5"/>
    <w:rsid w:val="00EA350C"/>
    <w:rsid w:val="00EB05D3"/>
    <w:rsid w:val="00EB11B0"/>
    <w:rsid w:val="00EB2D45"/>
    <w:rsid w:val="00EB380B"/>
    <w:rsid w:val="00EB44DD"/>
    <w:rsid w:val="00EB5C58"/>
    <w:rsid w:val="00EC0E0E"/>
    <w:rsid w:val="00EC1E0A"/>
    <w:rsid w:val="00EC24CE"/>
    <w:rsid w:val="00EC2CD5"/>
    <w:rsid w:val="00EC3709"/>
    <w:rsid w:val="00EC3747"/>
    <w:rsid w:val="00EC43EF"/>
    <w:rsid w:val="00EC57B2"/>
    <w:rsid w:val="00ED177F"/>
    <w:rsid w:val="00ED349E"/>
    <w:rsid w:val="00ED3D0A"/>
    <w:rsid w:val="00ED4182"/>
    <w:rsid w:val="00ED4880"/>
    <w:rsid w:val="00ED4D00"/>
    <w:rsid w:val="00EE0AD4"/>
    <w:rsid w:val="00EE39DF"/>
    <w:rsid w:val="00EE3AF1"/>
    <w:rsid w:val="00EE3BCF"/>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19B1"/>
    <w:rsid w:val="00F049CF"/>
    <w:rsid w:val="00F053FB"/>
    <w:rsid w:val="00F07A1F"/>
    <w:rsid w:val="00F116AE"/>
    <w:rsid w:val="00F12351"/>
    <w:rsid w:val="00F16278"/>
    <w:rsid w:val="00F165EB"/>
    <w:rsid w:val="00F173F5"/>
    <w:rsid w:val="00F17F1D"/>
    <w:rsid w:val="00F2070E"/>
    <w:rsid w:val="00F238D2"/>
    <w:rsid w:val="00F243C6"/>
    <w:rsid w:val="00F25DB1"/>
    <w:rsid w:val="00F25EF2"/>
    <w:rsid w:val="00F30354"/>
    <w:rsid w:val="00F335CF"/>
    <w:rsid w:val="00F356FA"/>
    <w:rsid w:val="00F37F44"/>
    <w:rsid w:val="00F40218"/>
    <w:rsid w:val="00F4166A"/>
    <w:rsid w:val="00F443A1"/>
    <w:rsid w:val="00F45F5A"/>
    <w:rsid w:val="00F4764C"/>
    <w:rsid w:val="00F50071"/>
    <w:rsid w:val="00F50AA9"/>
    <w:rsid w:val="00F52092"/>
    <w:rsid w:val="00F525E0"/>
    <w:rsid w:val="00F56794"/>
    <w:rsid w:val="00F611AC"/>
    <w:rsid w:val="00F6399B"/>
    <w:rsid w:val="00F67F8E"/>
    <w:rsid w:val="00F714A0"/>
    <w:rsid w:val="00F71B8E"/>
    <w:rsid w:val="00F71BCB"/>
    <w:rsid w:val="00F779AD"/>
    <w:rsid w:val="00F80AA9"/>
    <w:rsid w:val="00F8314D"/>
    <w:rsid w:val="00F96F49"/>
    <w:rsid w:val="00FA08F9"/>
    <w:rsid w:val="00FA186A"/>
    <w:rsid w:val="00FA52EC"/>
    <w:rsid w:val="00FA6392"/>
    <w:rsid w:val="00FB10A4"/>
    <w:rsid w:val="00FB3983"/>
    <w:rsid w:val="00FB5DE4"/>
    <w:rsid w:val="00FB609B"/>
    <w:rsid w:val="00FC1DFC"/>
    <w:rsid w:val="00FC4DE5"/>
    <w:rsid w:val="00FC59E3"/>
    <w:rsid w:val="00FD2031"/>
    <w:rsid w:val="00FD474D"/>
    <w:rsid w:val="00FD6AFD"/>
    <w:rsid w:val="00FD7BF7"/>
    <w:rsid w:val="00FD7FBA"/>
    <w:rsid w:val="00FE1C77"/>
    <w:rsid w:val="00FE1F24"/>
    <w:rsid w:val="00FE2535"/>
    <w:rsid w:val="00FE2553"/>
    <w:rsid w:val="00FE479B"/>
    <w:rsid w:val="00FE7083"/>
    <w:rsid w:val="00FE7F3C"/>
    <w:rsid w:val="00FF17AB"/>
    <w:rsid w:val="00FF1F51"/>
    <w:rsid w:val="00FF2F48"/>
    <w:rsid w:val="00FF3D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D763F8-682D-4FD6-87A6-FCB559B2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link w:val="HeaderChar"/>
    <w:uiPriority w:val="99"/>
    <w:rsid w:val="008D2EFF"/>
    <w:pPr>
      <w:tabs>
        <w:tab w:val="center" w:pos="4320"/>
        <w:tab w:val="right" w:pos="8640"/>
      </w:tabs>
    </w:pPr>
    <w:rPr>
      <w:rFonts w:ascii=".VnTime" w:hAnsi=".VnTime"/>
    </w:rPr>
  </w:style>
  <w:style w:type="table" w:styleId="TableGrid">
    <w:name w:val="Table Grid"/>
    <w:basedOn w:val="TableNormal"/>
    <w:rsid w:val="008D2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 w:type="character" w:customStyle="1" w:styleId="HeaderChar">
    <w:name w:val="Header Char"/>
    <w:basedOn w:val="DefaultParagraphFont"/>
    <w:link w:val="Header"/>
    <w:uiPriority w:val="99"/>
    <w:rsid w:val="00B573E4"/>
    <w:rPr>
      <w:rFonts w:ascii=".VnTime" w:hAnsi=".VnTime"/>
      <w:noProof/>
      <w:sz w:val="24"/>
      <w:szCs w:val="24"/>
    </w:rPr>
  </w:style>
  <w:style w:type="character" w:styleId="Hyperlink">
    <w:name w:val="Hyperlink"/>
    <w:basedOn w:val="DefaultParagraphFont"/>
    <w:uiPriority w:val="99"/>
    <w:semiHidden/>
    <w:unhideWhenUsed/>
    <w:rsid w:val="00BB0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C074E-F8BD-43EF-9B8E-BEFB6F666314}">
  <ds:schemaRefs>
    <ds:schemaRef ds:uri="http://schemas.openxmlformats.org/officeDocument/2006/bibliography"/>
  </ds:schemaRefs>
</ds:datastoreItem>
</file>

<file path=customXml/itemProps2.xml><?xml version="1.0" encoding="utf-8"?>
<ds:datastoreItem xmlns:ds="http://schemas.openxmlformats.org/officeDocument/2006/customXml" ds:itemID="{18E45A1E-04AC-4EBB-A1C6-F5A3B255E69C}"/>
</file>

<file path=customXml/itemProps3.xml><?xml version="1.0" encoding="utf-8"?>
<ds:datastoreItem xmlns:ds="http://schemas.openxmlformats.org/officeDocument/2006/customXml" ds:itemID="{860EE877-D033-4A16-9A1E-D00635F650E3}"/>
</file>

<file path=customXml/itemProps4.xml><?xml version="1.0" encoding="utf-8"?>
<ds:datastoreItem xmlns:ds="http://schemas.openxmlformats.org/officeDocument/2006/customXml" ds:itemID="{C6D77777-76BA-478B-8476-031BC918AEAD}"/>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Trinh Viet Ha (PC)</cp:lastModifiedBy>
  <cp:revision>4</cp:revision>
  <cp:lastPrinted>2026-01-05T06:57:00Z</cp:lastPrinted>
  <dcterms:created xsi:type="dcterms:W3CDTF">2026-01-07T09:08:00Z</dcterms:created>
  <dcterms:modified xsi:type="dcterms:W3CDTF">2026-01-09T07:48:00Z</dcterms:modified>
</cp:coreProperties>
</file>